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B28B0">
      <w:pPr>
        <w:pStyle w:val="DefaultText"/>
        <w:widowControl/>
        <w:spacing w:line="360" w:lineRule="auto"/>
        <w:rPr>
          <w:sz w:val="32"/>
          <w:szCs w:val="32"/>
        </w:rPr>
      </w:pPr>
      <w:bookmarkStart w:id="0" w:name="_GoBack"/>
      <w:bookmarkEnd w:id="0"/>
    </w:p>
    <w:p w:rsidR="00000000" w:rsidRDefault="008B28B0">
      <w:pPr>
        <w:pStyle w:val="DefaultText"/>
        <w:widowControl/>
        <w:spacing w:line="360" w:lineRule="auto"/>
      </w:pPr>
      <w:r>
        <w:rPr>
          <w:sz w:val="32"/>
          <w:szCs w:val="32"/>
        </w:rPr>
        <w:t>Chapter 15 Worksheet</w:t>
      </w:r>
    </w:p>
    <w:p w:rsidR="00000000" w:rsidRDefault="008B28B0">
      <w:pPr>
        <w:pStyle w:val="DefaultText"/>
        <w:widowControl/>
        <w:spacing w:line="360" w:lineRule="auto"/>
      </w:pPr>
    </w:p>
    <w:p w:rsidR="00000000" w:rsidRDefault="008B28B0">
      <w:pPr>
        <w:pStyle w:val="DefaultText"/>
        <w:widowControl/>
        <w:spacing w:line="360" w:lineRule="auto"/>
      </w:pPr>
      <w:r>
        <w:t>1.  Before the reforms of Hildebrand and company, th</w:t>
      </w:r>
      <w:r>
        <w:t>e pope was often appointed and controlled by which two people or groups of people?  a._____________________ b.___________________</w:t>
      </w:r>
    </w:p>
    <w:p w:rsidR="00000000" w:rsidRDefault="008B28B0">
      <w:pPr>
        <w:pStyle w:val="DefaultText"/>
        <w:widowControl/>
        <w:spacing w:line="360" w:lineRule="auto"/>
      </w:pPr>
      <w:r>
        <w:t>2.  Which pope definitely forbade lay investiture (the appointment of church leaders by civil rulers)? _______________________</w:t>
      </w:r>
      <w:r>
        <w:t>__</w:t>
      </w:r>
    </w:p>
    <w:p w:rsidR="00000000" w:rsidRDefault="008B28B0">
      <w:pPr>
        <w:pStyle w:val="DefaultText"/>
        <w:widowControl/>
        <w:spacing w:line="360" w:lineRule="auto"/>
      </w:pPr>
      <w:r>
        <w:t>3.  Under the reform of Hildebrand and Nicholas II, who was to choose the pope?</w:t>
      </w:r>
    </w:p>
    <w:p w:rsidR="00000000" w:rsidRDefault="008B28B0">
      <w:pPr>
        <w:pStyle w:val="DefaultText"/>
        <w:widowControl/>
        <w:spacing w:line="360" w:lineRule="auto"/>
      </w:pPr>
      <w:r>
        <w:t>______________________________________________________________________________</w:t>
      </w:r>
    </w:p>
    <w:p w:rsidR="00000000" w:rsidRDefault="008B28B0">
      <w:pPr>
        <w:pStyle w:val="DefaultText"/>
        <w:widowControl/>
        <w:spacing w:line="360" w:lineRule="auto"/>
      </w:pPr>
      <w:r>
        <w:t>4.  In what year was Hildebrand made pope? _______________</w:t>
      </w:r>
    </w:p>
    <w:p w:rsidR="00000000" w:rsidRDefault="008B28B0">
      <w:pPr>
        <w:pStyle w:val="DefaultText"/>
        <w:widowControl/>
        <w:spacing w:line="360" w:lineRule="auto"/>
      </w:pPr>
      <w:r>
        <w:t xml:space="preserve">5.  Write an essay explaining what </w:t>
      </w:r>
      <w:r>
        <w:t>kind of relationship the church should have with the State.</w:t>
      </w:r>
    </w:p>
    <w:p w:rsidR="008B28B0" w:rsidRDefault="008B28B0">
      <w:pPr>
        <w:pStyle w:val="DefaultText"/>
        <w:widowControl/>
        <w:spacing w:line="360" w:lineRule="auto"/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(No, you don’t have to do this, but it </w:t>
      </w:r>
      <w:r>
        <w:rPr>
          <w:i/>
          <w:iCs/>
          <w:sz w:val="20"/>
          <w:szCs w:val="20"/>
        </w:rPr>
        <w:t>is</w:t>
      </w:r>
      <w:r>
        <w:rPr>
          <w:sz w:val="20"/>
          <w:szCs w:val="20"/>
        </w:rPr>
        <w:t xml:space="preserve"> an important question to think about.)</w:t>
      </w:r>
    </w:p>
    <w:sectPr w:rsidR="008B28B0">
      <w:headerReference w:type="default" r:id="rId6"/>
      <w:pgSz w:w="12240" w:h="15840"/>
      <w:pgMar w:top="1800" w:right="144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B0" w:rsidRDefault="008B28B0">
      <w:r>
        <w:separator/>
      </w:r>
    </w:p>
  </w:endnote>
  <w:endnote w:type="continuationSeparator" w:id="0">
    <w:p w:rsidR="008B28B0" w:rsidRDefault="008B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inner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B0" w:rsidRDefault="008B28B0">
      <w:r>
        <w:separator/>
      </w:r>
    </w:p>
  </w:footnote>
  <w:footnote w:type="continuationSeparator" w:id="0">
    <w:p w:rsidR="008B28B0" w:rsidRDefault="008B2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B28B0">
    <w:pPr>
      <w:pStyle w:val="DefaultText"/>
      <w:widowControl/>
      <w:jc w:val="right"/>
      <w:rPr>
        <w:rFonts w:ascii="Binner Gothic" w:hAnsi="Binner Gothic" w:cs="Binner Gothic"/>
        <w:sz w:val="32"/>
        <w:szCs w:val="32"/>
      </w:rPr>
    </w:pPr>
    <w:r>
      <w:rPr>
        <w:rFonts w:ascii="Binner Gothic" w:hAnsi="Binner Gothic" w:cs="Binner Gothic"/>
        <w:sz w:val="32"/>
        <w:szCs w:val="32"/>
      </w:rPr>
      <w:t>Church History</w:t>
    </w:r>
  </w:p>
  <w:p w:rsidR="00000000" w:rsidRDefault="008B28B0">
    <w:pPr>
      <w:pStyle w:val="DefaultText"/>
      <w:widowControl/>
      <w:jc w:val="right"/>
      <w:rPr>
        <w:rFonts w:ascii="Binner Gothic" w:hAnsi="Binner Gothic" w:cs="Binner Gothic"/>
        <w:sz w:val="32"/>
        <w:szCs w:val="32"/>
      </w:rPr>
    </w:pPr>
    <w:r>
      <w:rPr>
        <w:rFonts w:ascii="Binner Gothic" w:hAnsi="Binner Gothic" w:cs="Binner Gothic"/>
        <w:sz w:val="32"/>
        <w:szCs w:val="32"/>
      </w:rPr>
      <w:t>Chapter 15</w:t>
    </w:r>
  </w:p>
  <w:p w:rsidR="00000000" w:rsidRDefault="008B28B0">
    <w:pPr>
      <w:pStyle w:val="DefaultText"/>
      <w:widowControl/>
      <w:jc w:val="right"/>
      <w:rPr>
        <w:rFonts w:ascii="Binner Gothic" w:hAnsi="Binner Gothic" w:cs="Binner Gothic"/>
        <w:sz w:val="32"/>
        <w:szCs w:val="32"/>
      </w:rPr>
    </w:pPr>
    <w:r>
      <w:rPr>
        <w:rFonts w:ascii="Binner Gothic" w:hAnsi="Binner Gothic" w:cs="Binner Gothic"/>
        <w:sz w:val="32"/>
        <w:szCs w:val="32"/>
      </w:rPr>
      <w:t>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40"/>
    <w:rsid w:val="00882240"/>
    <w:rsid w:val="008B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BF3E7F9-3B55-48C4-9DF8-DFEA8797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Waynesboro Mennonite School</dc:creator>
  <cp:keywords/>
  <dc:description/>
  <cp:lastModifiedBy>Yvonne Yoder</cp:lastModifiedBy>
  <cp:revision>2</cp:revision>
  <dcterms:created xsi:type="dcterms:W3CDTF">2017-10-10T19:08:00Z</dcterms:created>
  <dcterms:modified xsi:type="dcterms:W3CDTF">2017-10-10T19:08:00Z</dcterms:modified>
</cp:coreProperties>
</file>