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7BC" w:rsidRDefault="008357BC" w:rsidP="00544E93">
      <w:pPr>
        <w:pStyle w:val="Title"/>
        <w:rPr>
          <w:sz w:val="32"/>
        </w:rPr>
      </w:pPr>
    </w:p>
    <w:p w:rsidR="008357BC" w:rsidRPr="00EE5BA2" w:rsidRDefault="008357BC" w:rsidP="008357BC">
      <w:pPr>
        <w:pStyle w:val="Title"/>
        <w:jc w:val="right"/>
        <w:rPr>
          <w:rFonts w:asciiTheme="minorHAnsi" w:hAnsiTheme="minorHAnsi"/>
          <w:sz w:val="6"/>
        </w:rPr>
      </w:pPr>
      <w:r w:rsidRPr="008357BC">
        <w:rPr>
          <w:rFonts w:ascii="Gabriola" w:hAnsi="Gabriola"/>
          <w:sz w:val="22"/>
        </w:rPr>
        <w:t>Church History</w:t>
      </w:r>
      <w:r>
        <w:rPr>
          <w:rFonts w:ascii="Gabriola" w:hAnsi="Gabriola"/>
          <w:sz w:val="22"/>
        </w:rPr>
        <w:br/>
      </w:r>
      <w:r w:rsidRPr="008357BC">
        <w:rPr>
          <w:rFonts w:ascii="Gabriola" w:hAnsi="Gabriola"/>
          <w:sz w:val="22"/>
        </w:rPr>
        <w:br/>
      </w:r>
    </w:p>
    <w:p w:rsidR="004E3938" w:rsidRPr="00544E93" w:rsidRDefault="00613C50" w:rsidP="00544E93">
      <w:pPr>
        <w:pStyle w:val="Title"/>
        <w:rPr>
          <w:sz w:val="32"/>
        </w:rPr>
      </w:pPr>
      <w:r w:rsidRPr="00544E93">
        <w:rPr>
          <w:sz w:val="32"/>
        </w:rPr>
        <w:t>Chapter Five Worksheet</w:t>
      </w:r>
    </w:p>
    <w:p w:rsidR="00EE5BA2" w:rsidRPr="00EE5BA2" w:rsidRDefault="00EE5BA2" w:rsidP="00EE5BA2">
      <w:pPr>
        <w:rPr>
          <w:sz w:val="24"/>
        </w:rPr>
      </w:pPr>
      <w:r w:rsidRPr="00EE5BA2">
        <w:rPr>
          <w:sz w:val="24"/>
        </w:rPr>
        <w:t>1.  List three important church councils between the years A.D. 300 and 500 in order:</w:t>
      </w:r>
    </w:p>
    <w:p w:rsidR="00EE5BA2" w:rsidRPr="00EE5BA2" w:rsidRDefault="00EE5BA2" w:rsidP="00EE5BA2">
      <w:pPr>
        <w:rPr>
          <w:sz w:val="24"/>
        </w:rPr>
      </w:pPr>
      <w:r w:rsidRPr="00EE5BA2">
        <w:rPr>
          <w:sz w:val="24"/>
        </w:rPr>
        <w:tab/>
      </w:r>
      <w:proofErr w:type="gramStart"/>
      <w:r w:rsidRPr="00EE5BA2">
        <w:rPr>
          <w:sz w:val="24"/>
        </w:rPr>
        <w:t>a</w:t>
      </w:r>
      <w:proofErr w:type="gramEnd"/>
      <w:r w:rsidRPr="00EE5BA2">
        <w:rPr>
          <w:sz w:val="24"/>
        </w:rPr>
        <w:t xml:space="preserve">. 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EE5BA2" w:rsidRDefault="00EE5BA2" w:rsidP="00EE5BA2">
      <w:pPr>
        <w:rPr>
          <w:sz w:val="24"/>
        </w:rPr>
      </w:pPr>
      <w:r w:rsidRPr="00EE5BA2">
        <w:rPr>
          <w:sz w:val="24"/>
        </w:rPr>
        <w:tab/>
      </w:r>
      <w:proofErr w:type="gramStart"/>
      <w:r w:rsidRPr="00EE5BA2">
        <w:rPr>
          <w:sz w:val="24"/>
        </w:rPr>
        <w:t>b</w:t>
      </w:r>
      <w:proofErr w:type="gramEnd"/>
      <w:r w:rsidRPr="00EE5BA2">
        <w:rPr>
          <w:sz w:val="24"/>
        </w:rPr>
        <w:t xml:space="preserve">. 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Pr="00EE5BA2">
        <w:rPr>
          <w:sz w:val="24"/>
        </w:rPr>
        <w:tab/>
      </w:r>
    </w:p>
    <w:p w:rsidR="00EE5BA2" w:rsidRPr="00EE5BA2" w:rsidRDefault="00EE5BA2" w:rsidP="00EE5BA2">
      <w:pPr>
        <w:ind w:firstLine="720"/>
        <w:rPr>
          <w:sz w:val="24"/>
          <w:u w:val="single"/>
        </w:rPr>
      </w:pPr>
      <w:proofErr w:type="gramStart"/>
      <w:r w:rsidRPr="00EE5BA2">
        <w:rPr>
          <w:sz w:val="24"/>
        </w:rPr>
        <w:t>c</w:t>
      </w:r>
      <w:proofErr w:type="gramEnd"/>
      <w:r w:rsidRPr="00EE5BA2">
        <w:rPr>
          <w:sz w:val="24"/>
        </w:rPr>
        <w:t xml:space="preserve">. 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EE5BA2" w:rsidRPr="00EE5BA2" w:rsidRDefault="00EE5BA2" w:rsidP="00EE5BA2">
      <w:pPr>
        <w:rPr>
          <w:sz w:val="8"/>
        </w:rPr>
      </w:pPr>
    </w:p>
    <w:p w:rsidR="00EE5BA2" w:rsidRPr="00EE5BA2" w:rsidRDefault="00EE5BA2" w:rsidP="00EE5BA2">
      <w:pPr>
        <w:rPr>
          <w:sz w:val="24"/>
        </w:rPr>
      </w:pPr>
      <w:r w:rsidRPr="00EE5BA2">
        <w:rPr>
          <w:sz w:val="32"/>
          <w:szCs w:val="28"/>
        </w:rPr>
        <w:t>A.  Council of ________________</w:t>
      </w:r>
      <w:r w:rsidRPr="00EE5BA2">
        <w:rPr>
          <w:sz w:val="24"/>
        </w:rPr>
        <w:t xml:space="preserve">   Year:  </w:t>
      </w:r>
      <w:r>
        <w:rPr>
          <w:sz w:val="24"/>
        </w:rPr>
        <w:t>______</w:t>
      </w:r>
    </w:p>
    <w:p w:rsidR="00EE5BA2" w:rsidRPr="00EE5BA2" w:rsidRDefault="00EE5BA2" w:rsidP="00EE5BA2">
      <w:pPr>
        <w:ind w:firstLine="720"/>
        <w:rPr>
          <w:sz w:val="24"/>
        </w:rPr>
      </w:pPr>
      <w:r w:rsidRPr="00EE5BA2">
        <w:rPr>
          <w:sz w:val="24"/>
        </w:rPr>
        <w:t>2.  Who promoted an unorthodox view of Christ? _____________</w:t>
      </w:r>
    </w:p>
    <w:p w:rsidR="00EE5BA2" w:rsidRPr="00EE5BA2" w:rsidRDefault="00EE5BA2" w:rsidP="00EE5BA2">
      <w:pPr>
        <w:spacing w:line="360" w:lineRule="auto"/>
        <w:ind w:left="720"/>
        <w:rPr>
          <w:sz w:val="24"/>
        </w:rPr>
      </w:pPr>
      <w:r w:rsidRPr="00EE5BA2">
        <w:rPr>
          <w:sz w:val="24"/>
        </w:rPr>
        <w:t>3.  Explain this view. ____________________________</w:t>
      </w:r>
      <w:r>
        <w:rPr>
          <w:sz w:val="24"/>
        </w:rPr>
        <w:t>_________________________</w:t>
      </w:r>
      <w:r>
        <w:rPr>
          <w:sz w:val="24"/>
        </w:rPr>
        <w:softHyphen/>
        <w:t>_</w:t>
      </w:r>
      <w:r w:rsidRPr="00EE5BA2">
        <w:rPr>
          <w:sz w:val="24"/>
        </w:rPr>
        <w:t xml:space="preserve"> ______________________________________________</w:t>
      </w:r>
      <w:r>
        <w:rPr>
          <w:sz w:val="24"/>
        </w:rPr>
        <w:t>__________________________</w:t>
      </w:r>
    </w:p>
    <w:p w:rsidR="00EE5BA2" w:rsidRPr="00EE5BA2" w:rsidRDefault="00EE5BA2" w:rsidP="00EE5BA2">
      <w:pPr>
        <w:spacing w:line="360" w:lineRule="auto"/>
        <w:ind w:left="720"/>
        <w:rPr>
          <w:sz w:val="24"/>
        </w:rPr>
      </w:pPr>
      <w:r w:rsidRPr="00EE5BA2">
        <w:rPr>
          <w:sz w:val="24"/>
        </w:rPr>
        <w:t>4.  What was the decision of the council concerning Arius an</w:t>
      </w:r>
      <w:r>
        <w:rPr>
          <w:sz w:val="24"/>
        </w:rPr>
        <w:t>d his views? ________</w:t>
      </w:r>
      <w:r w:rsidRPr="00EE5BA2">
        <w:rPr>
          <w:sz w:val="24"/>
        </w:rPr>
        <w:t>______________________________________________</w:t>
      </w:r>
      <w:r>
        <w:rPr>
          <w:sz w:val="24"/>
        </w:rPr>
        <w:t>__________________</w:t>
      </w:r>
    </w:p>
    <w:p w:rsidR="00EE5BA2" w:rsidRPr="00EE5BA2" w:rsidRDefault="00EE5BA2" w:rsidP="00EE5BA2">
      <w:pPr>
        <w:ind w:firstLine="720"/>
        <w:rPr>
          <w:sz w:val="24"/>
        </w:rPr>
      </w:pPr>
      <w:r w:rsidRPr="00EE5BA2">
        <w:rPr>
          <w:sz w:val="24"/>
        </w:rPr>
        <w:t>5.  What document was produced by this council? ____________________________</w:t>
      </w:r>
    </w:p>
    <w:p w:rsidR="00EE5BA2" w:rsidRPr="00EE5BA2" w:rsidRDefault="00EE5BA2" w:rsidP="00EE5BA2">
      <w:pPr>
        <w:rPr>
          <w:sz w:val="24"/>
        </w:rPr>
      </w:pPr>
      <w:r w:rsidRPr="00EE5BA2">
        <w:rPr>
          <w:sz w:val="32"/>
          <w:szCs w:val="28"/>
        </w:rPr>
        <w:t xml:space="preserve">B.  Council of </w:t>
      </w:r>
      <w:r>
        <w:rPr>
          <w:sz w:val="32"/>
          <w:szCs w:val="28"/>
        </w:rPr>
        <w:t>________________________</w:t>
      </w:r>
      <w:r w:rsidRPr="00EE5BA2">
        <w:rPr>
          <w:sz w:val="24"/>
        </w:rPr>
        <w:t xml:space="preserve">   Year_____________</w:t>
      </w:r>
    </w:p>
    <w:p w:rsidR="00EE5BA2" w:rsidRPr="00EE5BA2" w:rsidRDefault="00EE5BA2" w:rsidP="00EE5BA2">
      <w:pPr>
        <w:ind w:left="720"/>
        <w:rPr>
          <w:sz w:val="24"/>
        </w:rPr>
      </w:pPr>
      <w:r w:rsidRPr="00EE5BA2">
        <w:rPr>
          <w:sz w:val="24"/>
        </w:rPr>
        <w:t xml:space="preserve">6.  What was the main issue in this council? </w:t>
      </w:r>
      <w:r>
        <w:rPr>
          <w:sz w:val="24"/>
        </w:rPr>
        <w:t>________________________________________________________________________</w:t>
      </w:r>
    </w:p>
    <w:p w:rsidR="00EE5BA2" w:rsidRPr="00EE5BA2" w:rsidRDefault="00EE5BA2" w:rsidP="00EE5BA2">
      <w:pPr>
        <w:spacing w:line="360" w:lineRule="auto"/>
        <w:ind w:firstLine="720"/>
        <w:rPr>
          <w:sz w:val="24"/>
          <w:u w:val="single"/>
        </w:rPr>
      </w:pPr>
      <w:r w:rsidRPr="00EE5BA2">
        <w:rPr>
          <w:sz w:val="24"/>
        </w:rPr>
        <w:t xml:space="preserve">7.  What was the conclusion?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EE5BA2" w:rsidRPr="00EE5BA2" w:rsidRDefault="00EE5BA2" w:rsidP="00EE5BA2">
      <w:pPr>
        <w:rPr>
          <w:sz w:val="24"/>
        </w:rPr>
      </w:pPr>
      <w:r w:rsidRPr="00EE5BA2">
        <w:rPr>
          <w:sz w:val="32"/>
          <w:szCs w:val="28"/>
        </w:rPr>
        <w:t xml:space="preserve">C.  Council of </w:t>
      </w:r>
      <w:r>
        <w:rPr>
          <w:sz w:val="32"/>
          <w:szCs w:val="28"/>
        </w:rPr>
        <w:t>_____________________</w:t>
      </w:r>
      <w:r w:rsidRPr="00EE5BA2">
        <w:rPr>
          <w:sz w:val="24"/>
        </w:rPr>
        <w:t xml:space="preserve">   Year____________</w:t>
      </w:r>
    </w:p>
    <w:p w:rsidR="00EE5BA2" w:rsidRPr="00EE5BA2" w:rsidRDefault="00EE5BA2" w:rsidP="00EE5BA2">
      <w:pPr>
        <w:rPr>
          <w:sz w:val="24"/>
        </w:rPr>
      </w:pPr>
      <w:r w:rsidRPr="00EE5BA2">
        <w:rPr>
          <w:sz w:val="24"/>
        </w:rPr>
        <w:tab/>
        <w:t>8. The Council of Chalcedon affirmed the full deity and the full humanity of Christ.</w:t>
      </w:r>
    </w:p>
    <w:p w:rsidR="00EE5BA2" w:rsidRPr="00EE5BA2" w:rsidRDefault="00EE5BA2" w:rsidP="00EE5BA2">
      <w:pPr>
        <w:rPr>
          <w:sz w:val="24"/>
        </w:rPr>
      </w:pPr>
      <w:r w:rsidRPr="00EE5BA2">
        <w:rPr>
          <w:sz w:val="24"/>
        </w:rPr>
        <w:tab/>
        <w:t>9. The Council of Chalcedon affirmed the existence of two nat</w:t>
      </w:r>
      <w:r>
        <w:rPr>
          <w:sz w:val="24"/>
        </w:rPr>
        <w:t xml:space="preserve">ures in Christ: the divine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E5BA2">
        <w:rPr>
          <w:sz w:val="24"/>
        </w:rPr>
        <w:t>and the human.</w:t>
      </w:r>
    </w:p>
    <w:p w:rsidR="00EE5BA2" w:rsidRPr="00EE5BA2" w:rsidRDefault="00EE5BA2" w:rsidP="00EE5BA2">
      <w:pPr>
        <w:ind w:left="720"/>
        <w:rPr>
          <w:sz w:val="24"/>
        </w:rPr>
      </w:pPr>
      <w:r w:rsidRPr="00EE5BA2">
        <w:rPr>
          <w:sz w:val="24"/>
        </w:rPr>
        <w:t xml:space="preserve">10. The Council of Chalcedon agreed that while Christ had two natures, He is one </w:t>
      </w:r>
      <w:r>
        <w:rPr>
          <w:sz w:val="24"/>
        </w:rPr>
        <w:tab/>
      </w:r>
      <w:r w:rsidRPr="00EE5BA2">
        <w:rPr>
          <w:sz w:val="24"/>
        </w:rPr>
        <w:t>person.</w:t>
      </w:r>
      <w:bookmarkStart w:id="0" w:name="_GoBack"/>
      <w:bookmarkEnd w:id="0"/>
    </w:p>
    <w:p w:rsidR="008357BC" w:rsidRPr="00880017" w:rsidRDefault="008357BC" w:rsidP="008357BC">
      <w:pPr>
        <w:rPr>
          <w:sz w:val="18"/>
        </w:rPr>
      </w:pPr>
      <w:r w:rsidRPr="0088001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</w:rPr>
        <w:lastRenderedPageBreak/>
        <w:t>Nicene Creed</w:t>
      </w:r>
    </w:p>
    <w:p w:rsidR="008357BC" w:rsidRPr="00880017" w:rsidRDefault="008357BC" w:rsidP="00835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0017">
        <w:rPr>
          <w:rFonts w:ascii="Times New Roman" w:eastAsia="Times New Roman" w:hAnsi="Times New Roman" w:cs="Times New Roman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8357BC" w:rsidRPr="008357BC" w:rsidRDefault="008357BC" w:rsidP="008357BC">
      <w:pPr>
        <w:pStyle w:val="NormalWeb"/>
        <w:rPr>
          <w:rFonts w:ascii="Pristina" w:hAnsi="Pristina"/>
          <w:color w:val="000000"/>
          <w:sz w:val="26"/>
          <w:szCs w:val="26"/>
        </w:rPr>
      </w:pPr>
      <w:r w:rsidRPr="008357BC">
        <w:rPr>
          <w:rFonts w:ascii="Pristina" w:hAnsi="Pristina"/>
          <w:color w:val="000000"/>
          <w:sz w:val="26"/>
          <w:szCs w:val="26"/>
        </w:rPr>
        <w:t>We believe in one God</w:t>
      </w:r>
      <w:proofErr w:type="gramStart"/>
      <w:r w:rsidRPr="008357BC">
        <w:rPr>
          <w:rFonts w:ascii="Pristina" w:hAnsi="Pristina"/>
          <w:color w:val="000000"/>
          <w:sz w:val="26"/>
          <w:szCs w:val="26"/>
        </w:rPr>
        <w:t>,</w:t>
      </w:r>
      <w:proofErr w:type="gramEnd"/>
      <w:r w:rsidRPr="008357BC">
        <w:rPr>
          <w:rFonts w:ascii="Pristina" w:hAnsi="Pristina"/>
          <w:color w:val="000000"/>
          <w:sz w:val="26"/>
          <w:szCs w:val="26"/>
        </w:rPr>
        <w:br/>
        <w:t>the Father, the Almighty,</w:t>
      </w:r>
      <w:r w:rsidRPr="008357BC">
        <w:rPr>
          <w:rFonts w:ascii="Pristina" w:hAnsi="Pristina"/>
          <w:color w:val="000000"/>
          <w:sz w:val="26"/>
          <w:szCs w:val="26"/>
        </w:rPr>
        <w:br/>
        <w:t>maker of heaven and earth,</w:t>
      </w:r>
      <w:r w:rsidRPr="008357BC">
        <w:rPr>
          <w:rFonts w:ascii="Pristina" w:hAnsi="Pristina"/>
          <w:color w:val="000000"/>
          <w:sz w:val="26"/>
          <w:szCs w:val="26"/>
        </w:rPr>
        <w:br/>
        <w:t>of all that is, seen and unseen.</w:t>
      </w:r>
    </w:p>
    <w:p w:rsidR="008357BC" w:rsidRPr="008357BC" w:rsidRDefault="008357BC" w:rsidP="008357BC">
      <w:pPr>
        <w:pStyle w:val="NormalWeb"/>
        <w:rPr>
          <w:rFonts w:ascii="Pristina" w:hAnsi="Pristina"/>
          <w:color w:val="000000"/>
          <w:sz w:val="26"/>
          <w:szCs w:val="26"/>
        </w:rPr>
      </w:pPr>
      <w:r w:rsidRPr="008357BC">
        <w:rPr>
          <w:rFonts w:ascii="Pristina" w:hAnsi="Pristina"/>
          <w:color w:val="000000"/>
          <w:sz w:val="26"/>
          <w:szCs w:val="26"/>
        </w:rPr>
        <w:t>We believe in one Lord, Jesus Christ,</w:t>
      </w:r>
      <w:r w:rsidRPr="008357BC">
        <w:rPr>
          <w:rFonts w:ascii="Pristina" w:hAnsi="Pristina"/>
          <w:color w:val="000000"/>
          <w:sz w:val="26"/>
          <w:szCs w:val="26"/>
        </w:rPr>
        <w:br/>
        <w:t>the only son of God,</w:t>
      </w:r>
      <w:r w:rsidRPr="008357BC">
        <w:rPr>
          <w:rFonts w:ascii="Pristina" w:hAnsi="Pristina"/>
          <w:color w:val="000000"/>
          <w:sz w:val="26"/>
          <w:szCs w:val="26"/>
        </w:rPr>
        <w:br/>
        <w:t>eternally begotten of the Father,</w:t>
      </w:r>
      <w:r w:rsidRPr="008357BC">
        <w:rPr>
          <w:rFonts w:ascii="Pristina" w:hAnsi="Pristina"/>
          <w:color w:val="000000"/>
          <w:sz w:val="26"/>
          <w:szCs w:val="26"/>
        </w:rPr>
        <w:br/>
        <w:t>God from God, Light from Light,</w:t>
      </w:r>
      <w:r w:rsidRPr="008357BC">
        <w:rPr>
          <w:rFonts w:ascii="Pristina" w:hAnsi="Pristina"/>
          <w:color w:val="000000"/>
          <w:sz w:val="26"/>
          <w:szCs w:val="26"/>
        </w:rPr>
        <w:br/>
        <w:t>true God from true God,</w:t>
      </w:r>
      <w:r w:rsidRPr="008357BC">
        <w:rPr>
          <w:rFonts w:ascii="Pristina" w:hAnsi="Pristina"/>
          <w:color w:val="000000"/>
          <w:sz w:val="26"/>
          <w:szCs w:val="26"/>
        </w:rPr>
        <w:br/>
        <w:t>begotten, not made,</w:t>
      </w:r>
      <w:r w:rsidRPr="008357BC">
        <w:rPr>
          <w:rFonts w:ascii="Pristina" w:hAnsi="Pristina"/>
          <w:color w:val="000000"/>
          <w:sz w:val="26"/>
          <w:szCs w:val="26"/>
        </w:rPr>
        <w:br/>
        <w:t>of one being with the Father.</w:t>
      </w:r>
      <w:r w:rsidRPr="008357BC">
        <w:rPr>
          <w:rFonts w:ascii="Pristina" w:hAnsi="Pristina"/>
          <w:color w:val="000000"/>
          <w:sz w:val="26"/>
          <w:szCs w:val="26"/>
        </w:rPr>
        <w:br/>
        <w:t>Through him all things were made.</w:t>
      </w:r>
      <w:r w:rsidRPr="008357BC">
        <w:rPr>
          <w:rFonts w:ascii="Pristina" w:hAnsi="Pristina"/>
          <w:color w:val="000000"/>
          <w:sz w:val="26"/>
          <w:szCs w:val="26"/>
        </w:rPr>
        <w:br/>
        <w:t>For us and for our salvation</w:t>
      </w:r>
      <w:r w:rsidRPr="008357BC">
        <w:rPr>
          <w:rFonts w:ascii="Pristina" w:hAnsi="Pristina"/>
          <w:color w:val="000000"/>
          <w:sz w:val="26"/>
          <w:szCs w:val="26"/>
        </w:rPr>
        <w:br/>
        <w:t>he came down from heaven</w:t>
      </w:r>
      <w:proofErr w:type="gramStart"/>
      <w:r w:rsidRPr="008357BC">
        <w:rPr>
          <w:rFonts w:ascii="Pristina" w:hAnsi="Pristina"/>
          <w:color w:val="000000"/>
          <w:sz w:val="26"/>
          <w:szCs w:val="26"/>
        </w:rPr>
        <w:t>:</w:t>
      </w:r>
      <w:proofErr w:type="gramEnd"/>
      <w:r w:rsidRPr="008357BC">
        <w:rPr>
          <w:rFonts w:ascii="Pristina" w:hAnsi="Pristina"/>
          <w:color w:val="000000"/>
          <w:sz w:val="26"/>
          <w:szCs w:val="26"/>
        </w:rPr>
        <w:br/>
        <w:t>by the power of the Holy Spirit</w:t>
      </w:r>
      <w:r w:rsidRPr="008357BC">
        <w:rPr>
          <w:rFonts w:ascii="Pristina" w:hAnsi="Pristina"/>
          <w:color w:val="000000"/>
          <w:sz w:val="26"/>
          <w:szCs w:val="26"/>
        </w:rPr>
        <w:br/>
        <w:t>he became incarnate from the Virgin Mary,</w:t>
      </w:r>
      <w:r w:rsidRPr="008357BC">
        <w:rPr>
          <w:rFonts w:ascii="Pristina" w:hAnsi="Pristina"/>
          <w:color w:val="000000"/>
          <w:sz w:val="26"/>
          <w:szCs w:val="26"/>
        </w:rPr>
        <w:br/>
        <w:t>and was made man.</w:t>
      </w:r>
      <w:r w:rsidRPr="008357BC">
        <w:rPr>
          <w:rFonts w:ascii="Pristina" w:hAnsi="Pristina"/>
          <w:color w:val="000000"/>
          <w:sz w:val="26"/>
          <w:szCs w:val="26"/>
        </w:rPr>
        <w:br/>
        <w:t>For our sake he was crucified under Pontius Pilate</w:t>
      </w:r>
      <w:proofErr w:type="gramStart"/>
      <w:r w:rsidRPr="008357BC">
        <w:rPr>
          <w:rFonts w:ascii="Pristina" w:hAnsi="Pristina"/>
          <w:color w:val="000000"/>
          <w:sz w:val="26"/>
          <w:szCs w:val="26"/>
        </w:rPr>
        <w:t>;</w:t>
      </w:r>
      <w:proofErr w:type="gramEnd"/>
      <w:r w:rsidRPr="008357BC">
        <w:rPr>
          <w:rFonts w:ascii="Pristina" w:hAnsi="Pristina"/>
          <w:color w:val="000000"/>
          <w:sz w:val="26"/>
          <w:szCs w:val="26"/>
        </w:rPr>
        <w:br/>
        <w:t>he suffered death and was buried.</w:t>
      </w:r>
      <w:r w:rsidRPr="008357BC">
        <w:rPr>
          <w:rFonts w:ascii="Pristina" w:hAnsi="Pristina"/>
          <w:color w:val="000000"/>
          <w:sz w:val="26"/>
          <w:szCs w:val="26"/>
        </w:rPr>
        <w:br/>
        <w:t>On the third day he rose again</w:t>
      </w:r>
      <w:r w:rsidRPr="008357BC">
        <w:rPr>
          <w:rFonts w:ascii="Pristina" w:hAnsi="Pristina"/>
          <w:color w:val="000000"/>
          <w:sz w:val="26"/>
          <w:szCs w:val="26"/>
        </w:rPr>
        <w:br/>
        <w:t>in accordance with the Scriptures</w:t>
      </w:r>
      <w:proofErr w:type="gramStart"/>
      <w:r w:rsidRPr="008357BC">
        <w:rPr>
          <w:rFonts w:ascii="Pristina" w:hAnsi="Pristina"/>
          <w:color w:val="000000"/>
          <w:sz w:val="26"/>
          <w:szCs w:val="26"/>
        </w:rPr>
        <w:t>;</w:t>
      </w:r>
      <w:proofErr w:type="gramEnd"/>
      <w:r w:rsidRPr="008357BC">
        <w:rPr>
          <w:rFonts w:ascii="Pristina" w:hAnsi="Pristina"/>
          <w:color w:val="000000"/>
          <w:sz w:val="26"/>
          <w:szCs w:val="26"/>
        </w:rPr>
        <w:br/>
        <w:t>he ascended into heaven</w:t>
      </w:r>
      <w:r w:rsidRPr="008357BC">
        <w:rPr>
          <w:rFonts w:ascii="Pristina" w:hAnsi="Pristina"/>
          <w:color w:val="000000"/>
          <w:sz w:val="26"/>
          <w:szCs w:val="26"/>
        </w:rPr>
        <w:br/>
        <w:t>and is seated at the right hand of the Father.</w:t>
      </w:r>
      <w:r w:rsidRPr="008357BC">
        <w:rPr>
          <w:rFonts w:ascii="Pristina" w:hAnsi="Pristina"/>
          <w:color w:val="000000"/>
          <w:sz w:val="26"/>
          <w:szCs w:val="26"/>
        </w:rPr>
        <w:br/>
        <w:t>He will come again in glory</w:t>
      </w:r>
      <w:r w:rsidRPr="008357BC">
        <w:rPr>
          <w:rFonts w:ascii="Pristina" w:hAnsi="Pristina"/>
          <w:color w:val="000000"/>
          <w:sz w:val="26"/>
          <w:szCs w:val="26"/>
        </w:rPr>
        <w:br/>
        <w:t>to judge the living and the dead</w:t>
      </w:r>
      <w:proofErr w:type="gramStart"/>
      <w:r w:rsidRPr="008357BC">
        <w:rPr>
          <w:rFonts w:ascii="Pristina" w:hAnsi="Pristina"/>
          <w:color w:val="000000"/>
          <w:sz w:val="26"/>
          <w:szCs w:val="26"/>
        </w:rPr>
        <w:t>,</w:t>
      </w:r>
      <w:proofErr w:type="gramEnd"/>
      <w:r w:rsidRPr="008357BC">
        <w:rPr>
          <w:rFonts w:ascii="Pristina" w:hAnsi="Pristina"/>
          <w:color w:val="000000"/>
          <w:sz w:val="26"/>
          <w:szCs w:val="26"/>
        </w:rPr>
        <w:br/>
        <w:t>and his kingdom will have no end.</w:t>
      </w:r>
    </w:p>
    <w:p w:rsidR="00613C50" w:rsidRPr="008357BC" w:rsidRDefault="008357BC" w:rsidP="008357BC">
      <w:pPr>
        <w:pStyle w:val="NormalWeb"/>
        <w:rPr>
          <w:rFonts w:ascii="Pristina" w:hAnsi="Pristina"/>
          <w:color w:val="000000"/>
          <w:sz w:val="26"/>
          <w:szCs w:val="26"/>
        </w:rPr>
      </w:pPr>
      <w:r w:rsidRPr="008357BC">
        <w:rPr>
          <w:rFonts w:ascii="Pristina" w:hAnsi="Pristina"/>
          <w:color w:val="000000"/>
          <w:sz w:val="26"/>
          <w:szCs w:val="26"/>
        </w:rPr>
        <w:t>We believe in the Holy Spirit, the Lord, the giver of life</w:t>
      </w:r>
      <w:proofErr w:type="gramStart"/>
      <w:r w:rsidRPr="008357BC">
        <w:rPr>
          <w:rFonts w:ascii="Pristina" w:hAnsi="Pristina"/>
          <w:color w:val="000000"/>
          <w:sz w:val="26"/>
          <w:szCs w:val="26"/>
        </w:rPr>
        <w:t>,</w:t>
      </w:r>
      <w:proofErr w:type="gramEnd"/>
      <w:r w:rsidRPr="008357BC">
        <w:rPr>
          <w:rFonts w:ascii="Pristina" w:hAnsi="Pristina"/>
          <w:color w:val="000000"/>
          <w:sz w:val="26"/>
          <w:szCs w:val="26"/>
        </w:rPr>
        <w:br/>
        <w:t>who proceeds from the Father [and the Son].</w:t>
      </w:r>
      <w:r w:rsidRPr="008357BC">
        <w:rPr>
          <w:rFonts w:ascii="Pristina" w:hAnsi="Pristina"/>
          <w:color w:val="000000"/>
          <w:sz w:val="26"/>
          <w:szCs w:val="26"/>
        </w:rPr>
        <w:br/>
        <w:t>With the Father and the Son</w:t>
      </w:r>
      <w:r w:rsidRPr="008357BC">
        <w:rPr>
          <w:rFonts w:ascii="Pristina" w:hAnsi="Pristina"/>
          <w:color w:val="000000"/>
          <w:sz w:val="26"/>
          <w:szCs w:val="26"/>
        </w:rPr>
        <w:br/>
        <w:t>he is worshipped and glorified.</w:t>
      </w:r>
      <w:r w:rsidRPr="008357BC">
        <w:rPr>
          <w:rFonts w:ascii="Pristina" w:hAnsi="Pristina"/>
          <w:color w:val="000000"/>
          <w:sz w:val="26"/>
          <w:szCs w:val="26"/>
        </w:rPr>
        <w:br/>
        <w:t>He has spoken through the Prophets.</w:t>
      </w:r>
      <w:r w:rsidRPr="008357BC">
        <w:rPr>
          <w:rFonts w:ascii="Pristina" w:hAnsi="Pristina"/>
          <w:color w:val="000000"/>
          <w:sz w:val="26"/>
          <w:szCs w:val="26"/>
        </w:rPr>
        <w:br/>
        <w:t>We believe in one holy catholic and apostolic Church.</w:t>
      </w:r>
      <w:r w:rsidRPr="008357BC">
        <w:rPr>
          <w:rFonts w:ascii="Pristina" w:hAnsi="Pristina"/>
          <w:color w:val="000000"/>
          <w:sz w:val="26"/>
          <w:szCs w:val="26"/>
        </w:rPr>
        <w:br/>
        <w:t>We acknowledge one baptism for the forgiveness of sins.</w:t>
      </w:r>
      <w:r w:rsidRPr="008357BC">
        <w:rPr>
          <w:rFonts w:ascii="Pristina" w:hAnsi="Pristina"/>
          <w:color w:val="000000"/>
          <w:sz w:val="26"/>
          <w:szCs w:val="26"/>
        </w:rPr>
        <w:br/>
        <w:t>We look for the resurrection of the dead</w:t>
      </w:r>
      <w:proofErr w:type="gramStart"/>
      <w:r w:rsidRPr="008357BC">
        <w:rPr>
          <w:rFonts w:ascii="Pristina" w:hAnsi="Pristina"/>
          <w:color w:val="000000"/>
          <w:sz w:val="26"/>
          <w:szCs w:val="26"/>
        </w:rPr>
        <w:t>,</w:t>
      </w:r>
      <w:proofErr w:type="gramEnd"/>
      <w:r w:rsidRPr="008357BC">
        <w:rPr>
          <w:rFonts w:ascii="Pristina" w:hAnsi="Pristina"/>
          <w:color w:val="000000"/>
          <w:sz w:val="26"/>
          <w:szCs w:val="26"/>
        </w:rPr>
        <w:br/>
        <w:t>and the life of the world to come. AMEN.</w:t>
      </w:r>
    </w:p>
    <w:sectPr w:rsidR="00613C50" w:rsidRPr="008357BC" w:rsidSect="008357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-720" w:right="1440" w:bottom="1080" w:left="1440" w:header="450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FC7" w:rsidRDefault="008F2FC7">
      <w:pPr>
        <w:spacing w:after="0" w:line="240" w:lineRule="auto"/>
      </w:pPr>
      <w:r>
        <w:separator/>
      </w:r>
    </w:p>
  </w:endnote>
  <w:endnote w:type="continuationSeparator" w:id="0">
    <w:p w:rsidR="008F2FC7" w:rsidRDefault="008F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BC" w:rsidRDefault="008357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BC" w:rsidRDefault="008357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BC" w:rsidRDefault="008357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FC7" w:rsidRDefault="008F2FC7">
      <w:pPr>
        <w:spacing w:after="0" w:line="240" w:lineRule="auto"/>
      </w:pPr>
      <w:r>
        <w:separator/>
      </w:r>
    </w:p>
  </w:footnote>
  <w:footnote w:type="continuationSeparator" w:id="0">
    <w:p w:rsidR="008F2FC7" w:rsidRDefault="008F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BC" w:rsidRDefault="008357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938" w:rsidRDefault="004E3938">
    <w:pPr>
      <w:pStyle w:val="DefaultText"/>
      <w:jc w:val="right"/>
      <w:rPr>
        <w:rFonts w:ascii="Chaz Wide" w:hAnsi="Chaz Wide" w:cs="Chaz Wide"/>
        <w:b/>
        <w:bCs/>
      </w:rPr>
    </w:pPr>
  </w:p>
  <w:p w:rsidR="008357BC" w:rsidRDefault="008357B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BC" w:rsidRDefault="008357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99"/>
    <w:rsid w:val="004E3938"/>
    <w:rsid w:val="00544E93"/>
    <w:rsid w:val="00613C50"/>
    <w:rsid w:val="008357BC"/>
    <w:rsid w:val="008F2FC7"/>
    <w:rsid w:val="00B77099"/>
    <w:rsid w:val="00E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E93"/>
  </w:style>
  <w:style w:type="paragraph" w:styleId="Heading1">
    <w:name w:val="heading 1"/>
    <w:basedOn w:val="Normal"/>
    <w:next w:val="Normal"/>
    <w:link w:val="Heading1Char"/>
    <w:uiPriority w:val="9"/>
    <w:qFormat/>
    <w:rsid w:val="00544E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4E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4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E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E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E9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E9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E9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E9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E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44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4E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544E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4E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E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E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E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E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E9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E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4E9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E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4E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44E93"/>
    <w:rPr>
      <w:b/>
      <w:bCs/>
    </w:rPr>
  </w:style>
  <w:style w:type="character" w:styleId="Emphasis">
    <w:name w:val="Emphasis"/>
    <w:basedOn w:val="DefaultParagraphFont"/>
    <w:uiPriority w:val="20"/>
    <w:qFormat/>
    <w:rsid w:val="00544E93"/>
    <w:rPr>
      <w:i/>
      <w:iCs/>
    </w:rPr>
  </w:style>
  <w:style w:type="paragraph" w:styleId="NoSpacing">
    <w:name w:val="No Spacing"/>
    <w:uiPriority w:val="1"/>
    <w:qFormat/>
    <w:rsid w:val="00544E9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4E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4E9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44E9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E9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E93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44E9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44E9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44E9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44E9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44E9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E9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44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E93"/>
  </w:style>
  <w:style w:type="paragraph" w:styleId="Footer">
    <w:name w:val="footer"/>
    <w:basedOn w:val="Normal"/>
    <w:link w:val="FooterChar"/>
    <w:uiPriority w:val="99"/>
    <w:unhideWhenUsed/>
    <w:rsid w:val="00544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E93"/>
  </w:style>
  <w:style w:type="paragraph" w:styleId="NormalWeb">
    <w:name w:val="Normal (Web)"/>
    <w:basedOn w:val="Normal"/>
    <w:uiPriority w:val="99"/>
    <w:unhideWhenUsed/>
    <w:rsid w:val="00835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E93"/>
  </w:style>
  <w:style w:type="paragraph" w:styleId="Heading1">
    <w:name w:val="heading 1"/>
    <w:basedOn w:val="Normal"/>
    <w:next w:val="Normal"/>
    <w:link w:val="Heading1Char"/>
    <w:uiPriority w:val="9"/>
    <w:qFormat/>
    <w:rsid w:val="00544E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4E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4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E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E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E9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E9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E9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E9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E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44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4E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544E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4E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E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E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E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E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E9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E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4E9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E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4E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44E93"/>
    <w:rPr>
      <w:b/>
      <w:bCs/>
    </w:rPr>
  </w:style>
  <w:style w:type="character" w:styleId="Emphasis">
    <w:name w:val="Emphasis"/>
    <w:basedOn w:val="DefaultParagraphFont"/>
    <w:uiPriority w:val="20"/>
    <w:qFormat/>
    <w:rsid w:val="00544E93"/>
    <w:rPr>
      <w:i/>
      <w:iCs/>
    </w:rPr>
  </w:style>
  <w:style w:type="paragraph" w:styleId="NoSpacing">
    <w:name w:val="No Spacing"/>
    <w:uiPriority w:val="1"/>
    <w:qFormat/>
    <w:rsid w:val="00544E9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4E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4E9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44E9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E9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E93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44E9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44E9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44E9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44E9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44E9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E9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44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E93"/>
  </w:style>
  <w:style w:type="paragraph" w:styleId="Footer">
    <w:name w:val="footer"/>
    <w:basedOn w:val="Normal"/>
    <w:link w:val="FooterChar"/>
    <w:uiPriority w:val="99"/>
    <w:unhideWhenUsed/>
    <w:rsid w:val="00544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E93"/>
  </w:style>
  <w:style w:type="paragraph" w:styleId="NormalWeb">
    <w:name w:val="Normal (Web)"/>
    <w:basedOn w:val="Normal"/>
    <w:uiPriority w:val="99"/>
    <w:unhideWhenUsed/>
    <w:rsid w:val="00835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678FD-847D-4695-93A0-534ED1E7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Myers</dc:creator>
  <cp:lastModifiedBy>KMyers</cp:lastModifiedBy>
  <cp:revision>5</cp:revision>
  <dcterms:created xsi:type="dcterms:W3CDTF">2015-09-03T11:43:00Z</dcterms:created>
  <dcterms:modified xsi:type="dcterms:W3CDTF">2015-09-03T12:18:00Z</dcterms:modified>
</cp:coreProperties>
</file>