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20EEC" w14:textId="099F256F" w:rsidR="00A0266D" w:rsidRPr="00BC11B6" w:rsidRDefault="00A0266D" w:rsidP="003F5274">
      <w:pPr>
        <w:rPr>
          <w:b/>
          <w:bCs/>
          <w:sz w:val="20"/>
          <w:szCs w:val="20"/>
        </w:rPr>
      </w:pPr>
      <w:r w:rsidRPr="003F5274">
        <w:rPr>
          <w:b/>
          <w:bCs/>
          <w:sz w:val="20"/>
          <w:szCs w:val="20"/>
        </w:rPr>
        <w:t xml:space="preserve">Jigsaw Activity: </w:t>
      </w:r>
      <w:r w:rsidR="00F7528E">
        <w:rPr>
          <w:sz w:val="20"/>
          <w:szCs w:val="20"/>
        </w:rPr>
        <w:t>Characters and Themes in Stephen Crane’s “The Open Boat”</w:t>
      </w:r>
    </w:p>
    <w:p w14:paraId="46F33333" w14:textId="77777777" w:rsidR="002B6D60" w:rsidRPr="003F5274" w:rsidRDefault="00A0266D">
      <w:pPr>
        <w:rPr>
          <w:b/>
          <w:bCs/>
          <w:sz w:val="20"/>
          <w:szCs w:val="20"/>
        </w:rPr>
      </w:pPr>
      <w:r w:rsidRPr="003F5274">
        <w:rPr>
          <w:b/>
          <w:bCs/>
          <w:sz w:val="20"/>
          <w:szCs w:val="20"/>
        </w:rPr>
        <w:t xml:space="preserve">Instructions: </w:t>
      </w:r>
    </w:p>
    <w:p w14:paraId="7AFFFF98" w14:textId="2AF258E1" w:rsidR="002B6D60" w:rsidRPr="003F5274" w:rsidRDefault="00B3667B" w:rsidP="002B6D6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</w:t>
      </w:r>
      <w:r w:rsidR="00A0266D" w:rsidRPr="003F5274">
        <w:rPr>
          <w:sz w:val="20"/>
          <w:szCs w:val="20"/>
        </w:rPr>
        <w:t xml:space="preserve"> </w:t>
      </w:r>
      <w:r w:rsidR="00E30F56">
        <w:rPr>
          <w:sz w:val="20"/>
          <w:szCs w:val="20"/>
        </w:rPr>
        <w:t xml:space="preserve">your </w:t>
      </w:r>
      <w:r w:rsidR="00A23C45">
        <w:rPr>
          <w:sz w:val="20"/>
          <w:szCs w:val="20"/>
        </w:rPr>
        <w:t>Home Groups,</w:t>
      </w:r>
      <w:r w:rsidR="00E30F56">
        <w:rPr>
          <w:sz w:val="20"/>
          <w:szCs w:val="20"/>
        </w:rPr>
        <w:t xml:space="preserve"> </w:t>
      </w:r>
      <w:r w:rsidR="00A0266D" w:rsidRPr="003F5274">
        <w:rPr>
          <w:sz w:val="20"/>
          <w:szCs w:val="20"/>
        </w:rPr>
        <w:t>determine who will cover which area of expertise.</w:t>
      </w:r>
      <w:r w:rsidR="00C63C8F">
        <w:rPr>
          <w:sz w:val="20"/>
          <w:szCs w:val="20"/>
        </w:rPr>
        <w:t xml:space="preserve"> If your group has fewer than five people, one person </w:t>
      </w:r>
      <w:r w:rsidR="009B6D4C">
        <w:rPr>
          <w:sz w:val="20"/>
          <w:szCs w:val="20"/>
        </w:rPr>
        <w:t>can</w:t>
      </w:r>
      <w:r w:rsidR="00C63C8F">
        <w:rPr>
          <w:sz w:val="20"/>
          <w:szCs w:val="20"/>
        </w:rPr>
        <w:t xml:space="preserve"> cover </w:t>
      </w:r>
      <w:r w:rsidR="009B6D4C">
        <w:rPr>
          <w:sz w:val="20"/>
          <w:szCs w:val="20"/>
        </w:rPr>
        <w:t xml:space="preserve">Areas 1 and 2. If your group has more than </w:t>
      </w:r>
      <w:r w:rsidR="00EE58C9">
        <w:rPr>
          <w:sz w:val="20"/>
          <w:szCs w:val="20"/>
        </w:rPr>
        <w:t xml:space="preserve">5, two people can work </w:t>
      </w:r>
      <w:r w:rsidR="00A8119E">
        <w:rPr>
          <w:sz w:val="20"/>
          <w:szCs w:val="20"/>
        </w:rPr>
        <w:t>in</w:t>
      </w:r>
      <w:r w:rsidR="00EE58C9">
        <w:rPr>
          <w:sz w:val="20"/>
          <w:szCs w:val="20"/>
        </w:rPr>
        <w:t xml:space="preserve"> Area 4. </w:t>
      </w:r>
    </w:p>
    <w:p w14:paraId="49FD62C7" w14:textId="6AEABCD8" w:rsidR="002B6D60" w:rsidRPr="003F5274" w:rsidRDefault="002B6D60" w:rsidP="002B6D6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F5274">
        <w:rPr>
          <w:sz w:val="20"/>
          <w:szCs w:val="20"/>
        </w:rPr>
        <w:t>Take</w:t>
      </w:r>
      <w:r w:rsidR="00A0266D" w:rsidRPr="003F5274">
        <w:rPr>
          <w:sz w:val="20"/>
          <w:szCs w:val="20"/>
        </w:rPr>
        <w:t xml:space="preserve"> notes </w:t>
      </w:r>
      <w:r w:rsidRPr="003F5274">
        <w:rPr>
          <w:sz w:val="20"/>
          <w:szCs w:val="20"/>
        </w:rPr>
        <w:t xml:space="preserve">and make observations </w:t>
      </w:r>
      <w:r w:rsidR="00A0266D" w:rsidRPr="003F5274">
        <w:rPr>
          <w:sz w:val="20"/>
          <w:szCs w:val="20"/>
        </w:rPr>
        <w:t xml:space="preserve">individually </w:t>
      </w:r>
      <w:r w:rsidRPr="003F5274">
        <w:rPr>
          <w:sz w:val="20"/>
          <w:szCs w:val="20"/>
        </w:rPr>
        <w:t>in your area of expertise.</w:t>
      </w:r>
      <w:r w:rsidR="00263407">
        <w:rPr>
          <w:sz w:val="20"/>
          <w:szCs w:val="20"/>
        </w:rPr>
        <w:t xml:space="preserve"> </w:t>
      </w:r>
      <w:r w:rsidR="001C613A">
        <w:rPr>
          <w:sz w:val="20"/>
          <w:szCs w:val="20"/>
        </w:rPr>
        <w:t xml:space="preserve">Create </w:t>
      </w:r>
      <w:r w:rsidR="001A4757">
        <w:rPr>
          <w:sz w:val="20"/>
          <w:szCs w:val="20"/>
        </w:rPr>
        <w:t>a detailed portrait</w:t>
      </w:r>
      <w:r w:rsidR="001C613A">
        <w:rPr>
          <w:sz w:val="20"/>
          <w:szCs w:val="20"/>
        </w:rPr>
        <w:t xml:space="preserve"> of your </w:t>
      </w:r>
      <w:r w:rsidR="00736CD3">
        <w:rPr>
          <w:sz w:val="20"/>
          <w:szCs w:val="20"/>
        </w:rPr>
        <w:t>character</w:t>
      </w:r>
      <w:r w:rsidR="008E7243">
        <w:rPr>
          <w:sz w:val="20"/>
          <w:szCs w:val="20"/>
        </w:rPr>
        <w:t>(s)</w:t>
      </w:r>
      <w:r w:rsidR="00736CD3">
        <w:rPr>
          <w:sz w:val="20"/>
          <w:szCs w:val="20"/>
        </w:rPr>
        <w:t xml:space="preserve">. </w:t>
      </w:r>
      <w:r w:rsidR="00726A60">
        <w:rPr>
          <w:sz w:val="20"/>
          <w:szCs w:val="20"/>
        </w:rPr>
        <w:t xml:space="preserve">Who are they? What are they like? </w:t>
      </w:r>
      <w:r w:rsidR="00736CD3">
        <w:rPr>
          <w:sz w:val="20"/>
          <w:szCs w:val="20"/>
        </w:rPr>
        <w:t xml:space="preserve">What motivates them? </w:t>
      </w:r>
      <w:r w:rsidR="00DE1EF4">
        <w:rPr>
          <w:sz w:val="20"/>
          <w:szCs w:val="20"/>
        </w:rPr>
        <w:t>Are they simple</w:t>
      </w:r>
      <w:r w:rsidR="001A4757">
        <w:rPr>
          <w:sz w:val="20"/>
          <w:szCs w:val="20"/>
        </w:rPr>
        <w:t xml:space="preserve"> (flat)</w:t>
      </w:r>
      <w:r w:rsidR="00DE1EF4">
        <w:rPr>
          <w:sz w:val="20"/>
          <w:szCs w:val="20"/>
        </w:rPr>
        <w:t xml:space="preserve"> or complex (round)? Do they change throughout the story or remain the same</w:t>
      </w:r>
      <w:r w:rsidR="004A15EE">
        <w:rPr>
          <w:sz w:val="20"/>
          <w:szCs w:val="20"/>
        </w:rPr>
        <w:t xml:space="preserve"> (dynamic vs. static)</w:t>
      </w:r>
      <w:r w:rsidR="00D17DA7">
        <w:rPr>
          <w:sz w:val="20"/>
          <w:szCs w:val="20"/>
        </w:rPr>
        <w:t xml:space="preserve">? Pay attention to descriptions as well as dialogue and </w:t>
      </w:r>
      <w:r w:rsidR="001A4757">
        <w:rPr>
          <w:sz w:val="20"/>
          <w:szCs w:val="20"/>
        </w:rPr>
        <w:t xml:space="preserve">action. </w:t>
      </w:r>
      <w:r w:rsidR="004A15EE">
        <w:rPr>
          <w:sz w:val="20"/>
          <w:szCs w:val="20"/>
        </w:rPr>
        <w:t>A</w:t>
      </w:r>
      <w:r w:rsidR="009C0796">
        <w:rPr>
          <w:sz w:val="20"/>
          <w:szCs w:val="20"/>
        </w:rPr>
        <w:t>lways support</w:t>
      </w:r>
      <w:r w:rsidR="00263407">
        <w:rPr>
          <w:sz w:val="20"/>
          <w:szCs w:val="20"/>
        </w:rPr>
        <w:t xml:space="preserve"> </w:t>
      </w:r>
      <w:r w:rsidR="00005973">
        <w:rPr>
          <w:sz w:val="20"/>
          <w:szCs w:val="20"/>
        </w:rPr>
        <w:t>claims</w:t>
      </w:r>
      <w:r w:rsidR="00263407">
        <w:rPr>
          <w:sz w:val="20"/>
          <w:szCs w:val="20"/>
        </w:rPr>
        <w:t xml:space="preserve"> with evidence from the text.</w:t>
      </w:r>
      <w:r w:rsidR="009C0796">
        <w:rPr>
          <w:sz w:val="20"/>
          <w:szCs w:val="20"/>
        </w:rPr>
        <w:t xml:space="preserve"> </w:t>
      </w:r>
    </w:p>
    <w:p w14:paraId="18C3502D" w14:textId="2B7DD57A" w:rsidR="002B6D60" w:rsidRPr="003F5274" w:rsidRDefault="002B6D60" w:rsidP="002B6D6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F5274">
        <w:rPr>
          <w:sz w:val="20"/>
          <w:szCs w:val="20"/>
        </w:rPr>
        <w:t xml:space="preserve">Gather into </w:t>
      </w:r>
      <w:r w:rsidR="00BB2A94">
        <w:rPr>
          <w:sz w:val="20"/>
          <w:szCs w:val="20"/>
        </w:rPr>
        <w:t>Expert Groups</w:t>
      </w:r>
      <w:r w:rsidRPr="003F5274">
        <w:rPr>
          <w:sz w:val="20"/>
          <w:szCs w:val="20"/>
        </w:rPr>
        <w:t xml:space="preserve"> to compare notes and share findings</w:t>
      </w:r>
      <w:r w:rsidR="00A23C45">
        <w:rPr>
          <w:sz w:val="20"/>
          <w:szCs w:val="20"/>
        </w:rPr>
        <w:t xml:space="preserve"> with other people working in your area of expertise.</w:t>
      </w:r>
    </w:p>
    <w:p w14:paraId="17E786B2" w14:textId="10898E3E" w:rsidR="00A0266D" w:rsidRDefault="002B6D60" w:rsidP="002B6D6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F5274">
        <w:rPr>
          <w:sz w:val="20"/>
          <w:szCs w:val="20"/>
        </w:rPr>
        <w:t>Report back to your home group. As a group</w:t>
      </w:r>
      <w:r w:rsidR="003F5274" w:rsidRPr="003F5274">
        <w:rPr>
          <w:sz w:val="20"/>
          <w:szCs w:val="20"/>
        </w:rPr>
        <w:t>,</w:t>
      </w:r>
      <w:r w:rsidRPr="003F5274">
        <w:rPr>
          <w:sz w:val="20"/>
          <w:szCs w:val="20"/>
        </w:rPr>
        <w:t xml:space="preserve"> develop </w:t>
      </w:r>
      <w:r w:rsidR="005969C0">
        <w:rPr>
          <w:sz w:val="20"/>
          <w:szCs w:val="20"/>
        </w:rPr>
        <w:t>some summary observations that relate character</w:t>
      </w:r>
      <w:r w:rsidR="00005973">
        <w:rPr>
          <w:sz w:val="20"/>
          <w:szCs w:val="20"/>
        </w:rPr>
        <w:t>s</w:t>
      </w:r>
      <w:r w:rsidR="005969C0">
        <w:rPr>
          <w:sz w:val="20"/>
          <w:szCs w:val="20"/>
        </w:rPr>
        <w:t xml:space="preserve"> to </w:t>
      </w:r>
      <w:r w:rsidR="00005973">
        <w:rPr>
          <w:sz w:val="20"/>
          <w:szCs w:val="20"/>
        </w:rPr>
        <w:t xml:space="preserve">each other and to the </w:t>
      </w:r>
      <w:r w:rsidR="005969C0">
        <w:rPr>
          <w:sz w:val="20"/>
          <w:szCs w:val="20"/>
        </w:rPr>
        <w:t>theme</w:t>
      </w:r>
      <w:r w:rsidR="00904D96">
        <w:rPr>
          <w:sz w:val="20"/>
          <w:szCs w:val="20"/>
        </w:rPr>
        <w:t xml:space="preserve"> of the story</w:t>
      </w:r>
      <w:r w:rsidR="00C2792C">
        <w:rPr>
          <w:sz w:val="20"/>
          <w:szCs w:val="20"/>
        </w:rPr>
        <w:t xml:space="preserve">. How do the characters relate to each other? </w:t>
      </w:r>
      <w:r w:rsidR="008D745A">
        <w:rPr>
          <w:sz w:val="20"/>
          <w:szCs w:val="20"/>
        </w:rPr>
        <w:t>What</w:t>
      </w:r>
      <w:r w:rsidR="007D2A72">
        <w:rPr>
          <w:sz w:val="20"/>
          <w:szCs w:val="20"/>
        </w:rPr>
        <w:t xml:space="preserve"> do their interactions and relationships</w:t>
      </w:r>
      <w:r w:rsidR="008D745A">
        <w:rPr>
          <w:sz w:val="20"/>
          <w:szCs w:val="20"/>
        </w:rPr>
        <w:t xml:space="preserve"> say about the prevailing theme of the story?</w:t>
      </w:r>
      <w:r w:rsidR="007D2A72">
        <w:rPr>
          <w:sz w:val="20"/>
          <w:szCs w:val="20"/>
        </w:rPr>
        <w:t xml:space="preserve"> </w:t>
      </w:r>
      <w:r w:rsidR="00904D96">
        <w:rPr>
          <w:sz w:val="20"/>
          <w:szCs w:val="20"/>
        </w:rPr>
        <w:t xml:space="preserve">What </w:t>
      </w:r>
      <w:r w:rsidR="00904D96">
        <w:rPr>
          <w:i/>
          <w:iCs/>
          <w:sz w:val="20"/>
          <w:szCs w:val="20"/>
        </w:rPr>
        <w:t xml:space="preserve">is </w:t>
      </w:r>
      <w:r w:rsidR="00904D96">
        <w:rPr>
          <w:sz w:val="20"/>
          <w:szCs w:val="20"/>
        </w:rPr>
        <w:t xml:space="preserve">the prevailing theme? </w:t>
      </w:r>
      <w:r w:rsidR="00E03109">
        <w:rPr>
          <w:sz w:val="20"/>
          <w:szCs w:val="20"/>
        </w:rPr>
        <w:t xml:space="preserve">Record summary observations on </w:t>
      </w:r>
      <w:r w:rsidR="00B659BA">
        <w:rPr>
          <w:sz w:val="20"/>
          <w:szCs w:val="20"/>
        </w:rPr>
        <w:t xml:space="preserve">the </w:t>
      </w:r>
      <w:r w:rsidR="00E03109">
        <w:rPr>
          <w:sz w:val="20"/>
          <w:szCs w:val="20"/>
        </w:rPr>
        <w:t>bac</w:t>
      </w:r>
      <w:r w:rsidR="00B659BA">
        <w:rPr>
          <w:sz w:val="20"/>
          <w:szCs w:val="20"/>
        </w:rPr>
        <w:t>k</w:t>
      </w:r>
      <w:r w:rsidR="009D6287">
        <w:rPr>
          <w:sz w:val="20"/>
          <w:szCs w:val="20"/>
        </w:rPr>
        <w:t xml:space="preserve">. </w:t>
      </w:r>
    </w:p>
    <w:p w14:paraId="282724EB" w14:textId="77777777" w:rsidR="003F5274" w:rsidRDefault="003F5274" w:rsidP="003F5274">
      <w:pPr>
        <w:rPr>
          <w:sz w:val="20"/>
          <w:szCs w:val="20"/>
        </w:rPr>
      </w:pPr>
    </w:p>
    <w:tbl>
      <w:tblPr>
        <w:tblStyle w:val="TableGrid"/>
        <w:tblW w:w="14104" w:type="dxa"/>
        <w:tblInd w:w="-450" w:type="dxa"/>
        <w:tblLook w:val="04A0" w:firstRow="1" w:lastRow="0" w:firstColumn="1" w:lastColumn="0" w:noHBand="0" w:noVBand="1"/>
      </w:tblPr>
      <w:tblGrid>
        <w:gridCol w:w="14104"/>
      </w:tblGrid>
      <w:tr w:rsidR="003F5274" w14:paraId="6668F9E6" w14:textId="77777777" w:rsidTr="003F5274">
        <w:trPr>
          <w:trHeight w:val="1470"/>
        </w:trPr>
        <w:tc>
          <w:tcPr>
            <w:tcW w:w="14104" w:type="dxa"/>
          </w:tcPr>
          <w:p w14:paraId="00C02570" w14:textId="25F411EA" w:rsidR="003F5274" w:rsidRDefault="003F5274" w:rsidP="003F5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Area 1: </w:t>
            </w:r>
            <w:r w:rsidR="004E360F">
              <w:rPr>
                <w:sz w:val="20"/>
                <w:szCs w:val="20"/>
              </w:rPr>
              <w:t>The Oiler</w:t>
            </w:r>
            <w:r w:rsidR="0047055A">
              <w:rPr>
                <w:sz w:val="20"/>
                <w:szCs w:val="20"/>
              </w:rPr>
              <w:t xml:space="preserve"> (Billie)</w:t>
            </w:r>
          </w:p>
        </w:tc>
      </w:tr>
      <w:tr w:rsidR="003F5274" w14:paraId="346721BA" w14:textId="77777777" w:rsidTr="003F5274">
        <w:trPr>
          <w:trHeight w:val="1470"/>
        </w:trPr>
        <w:tc>
          <w:tcPr>
            <w:tcW w:w="14104" w:type="dxa"/>
          </w:tcPr>
          <w:p w14:paraId="6447DFF2" w14:textId="04517298" w:rsidR="003F5274" w:rsidRDefault="003F5274" w:rsidP="003F5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Area 2: </w:t>
            </w:r>
            <w:r w:rsidR="0047055A">
              <w:rPr>
                <w:sz w:val="20"/>
                <w:szCs w:val="20"/>
              </w:rPr>
              <w:t>The Cook</w:t>
            </w:r>
          </w:p>
        </w:tc>
      </w:tr>
      <w:tr w:rsidR="003F5274" w14:paraId="6C8E21FC" w14:textId="77777777" w:rsidTr="003F5274">
        <w:trPr>
          <w:trHeight w:val="1386"/>
        </w:trPr>
        <w:tc>
          <w:tcPr>
            <w:tcW w:w="14104" w:type="dxa"/>
          </w:tcPr>
          <w:p w14:paraId="7385BC1A" w14:textId="10779803" w:rsidR="003F5274" w:rsidRDefault="003F5274" w:rsidP="003F5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Area 3: </w:t>
            </w:r>
            <w:r w:rsidR="0047055A">
              <w:rPr>
                <w:sz w:val="20"/>
                <w:szCs w:val="20"/>
              </w:rPr>
              <w:t>The Captain</w:t>
            </w:r>
          </w:p>
        </w:tc>
      </w:tr>
      <w:tr w:rsidR="003F5274" w14:paraId="4D8462E0" w14:textId="77777777" w:rsidTr="003F5274">
        <w:trPr>
          <w:trHeight w:val="1470"/>
        </w:trPr>
        <w:tc>
          <w:tcPr>
            <w:tcW w:w="14104" w:type="dxa"/>
          </w:tcPr>
          <w:p w14:paraId="23BABA28" w14:textId="4D84CE70" w:rsidR="003F5274" w:rsidRDefault="003F5274" w:rsidP="003F5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Area 4: </w:t>
            </w:r>
            <w:r w:rsidR="0047055A">
              <w:rPr>
                <w:sz w:val="20"/>
                <w:szCs w:val="20"/>
              </w:rPr>
              <w:t>The Correspondent</w:t>
            </w:r>
          </w:p>
        </w:tc>
      </w:tr>
      <w:tr w:rsidR="003F5274" w14:paraId="19B3D766" w14:textId="77777777" w:rsidTr="003F5274">
        <w:trPr>
          <w:trHeight w:val="1470"/>
        </w:trPr>
        <w:tc>
          <w:tcPr>
            <w:tcW w:w="14104" w:type="dxa"/>
          </w:tcPr>
          <w:p w14:paraId="6AD21D1D" w14:textId="65CFC4E1" w:rsidR="003F5274" w:rsidRDefault="003F5274" w:rsidP="003F5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Area 5: </w:t>
            </w:r>
            <w:r w:rsidR="0047055A">
              <w:rPr>
                <w:sz w:val="20"/>
                <w:szCs w:val="20"/>
              </w:rPr>
              <w:t xml:space="preserve">Nature (specifically </w:t>
            </w:r>
            <w:r w:rsidR="0076284A">
              <w:rPr>
                <w:sz w:val="20"/>
                <w:szCs w:val="20"/>
              </w:rPr>
              <w:t>the sea)</w:t>
            </w:r>
          </w:p>
        </w:tc>
      </w:tr>
    </w:tbl>
    <w:p w14:paraId="70F67A33" w14:textId="6D624AB0" w:rsidR="003F5274" w:rsidRDefault="003F5274" w:rsidP="003F5274"/>
    <w:p w14:paraId="6ED821D8" w14:textId="7497487D" w:rsidR="00E03109" w:rsidRDefault="00E03109" w:rsidP="003F5274"/>
    <w:p w14:paraId="6AC4C856" w14:textId="45A244F7" w:rsidR="00E03109" w:rsidRDefault="00E03109" w:rsidP="003F5274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lastRenderedPageBreak/>
        <w:t>Summary:</w:t>
      </w:r>
    </w:p>
    <w:p w14:paraId="7D3C82CE" w14:textId="15731931" w:rsidR="00E03109" w:rsidRDefault="00E03109" w:rsidP="003F5274">
      <w:pPr>
        <w:rPr>
          <w:b/>
          <w:bCs/>
          <w:i/>
          <w:iCs/>
          <w:sz w:val="32"/>
          <w:szCs w:val="32"/>
        </w:rPr>
      </w:pPr>
    </w:p>
    <w:p w14:paraId="7B9A261E" w14:textId="77777777" w:rsidR="00E03109" w:rsidRPr="00E03109" w:rsidRDefault="00E03109" w:rsidP="003F5274">
      <w:pPr>
        <w:rPr>
          <w:b/>
          <w:bCs/>
          <w:sz w:val="32"/>
          <w:szCs w:val="32"/>
        </w:rPr>
      </w:pPr>
    </w:p>
    <w:sectPr w:rsidR="00E03109" w:rsidRPr="00E03109" w:rsidSect="003F5274">
      <w:pgSz w:w="15840" w:h="12240" w:orient="landscape"/>
      <w:pgMar w:top="828" w:right="1440" w:bottom="342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B39C2" w14:textId="77777777" w:rsidR="00CD17CC" w:rsidRDefault="00CD17CC" w:rsidP="003F5274">
      <w:r>
        <w:separator/>
      </w:r>
    </w:p>
  </w:endnote>
  <w:endnote w:type="continuationSeparator" w:id="0">
    <w:p w14:paraId="1983D8D4" w14:textId="77777777" w:rsidR="00CD17CC" w:rsidRDefault="00CD17CC" w:rsidP="003F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D2754" w14:textId="77777777" w:rsidR="00CD17CC" w:rsidRDefault="00CD17CC" w:rsidP="003F5274">
      <w:r>
        <w:separator/>
      </w:r>
    </w:p>
  </w:footnote>
  <w:footnote w:type="continuationSeparator" w:id="0">
    <w:p w14:paraId="67BB03EE" w14:textId="77777777" w:rsidR="00CD17CC" w:rsidRDefault="00CD17CC" w:rsidP="003F5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6E476F"/>
    <w:multiLevelType w:val="hybridMultilevel"/>
    <w:tmpl w:val="1A7C5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6D"/>
    <w:rsid w:val="00005973"/>
    <w:rsid w:val="000102D1"/>
    <w:rsid w:val="00126824"/>
    <w:rsid w:val="0017799B"/>
    <w:rsid w:val="001942B7"/>
    <w:rsid w:val="001A4757"/>
    <w:rsid w:val="001C613A"/>
    <w:rsid w:val="002457CA"/>
    <w:rsid w:val="00262D92"/>
    <w:rsid w:val="00263407"/>
    <w:rsid w:val="002B6D60"/>
    <w:rsid w:val="003F5274"/>
    <w:rsid w:val="00432141"/>
    <w:rsid w:val="0047055A"/>
    <w:rsid w:val="004A15EE"/>
    <w:rsid w:val="004E360F"/>
    <w:rsid w:val="00580F55"/>
    <w:rsid w:val="005844D2"/>
    <w:rsid w:val="005969C0"/>
    <w:rsid w:val="005B0ECE"/>
    <w:rsid w:val="005E1E89"/>
    <w:rsid w:val="00603664"/>
    <w:rsid w:val="00625C66"/>
    <w:rsid w:val="006A5C97"/>
    <w:rsid w:val="0070588B"/>
    <w:rsid w:val="00726A60"/>
    <w:rsid w:val="00736CD3"/>
    <w:rsid w:val="00737FD7"/>
    <w:rsid w:val="00751ABF"/>
    <w:rsid w:val="0076284A"/>
    <w:rsid w:val="007D2A72"/>
    <w:rsid w:val="008D745A"/>
    <w:rsid w:val="008E7243"/>
    <w:rsid w:val="00904D96"/>
    <w:rsid w:val="009171F6"/>
    <w:rsid w:val="00956ABE"/>
    <w:rsid w:val="00985BE1"/>
    <w:rsid w:val="009B6D4C"/>
    <w:rsid w:val="009C0796"/>
    <w:rsid w:val="009D6287"/>
    <w:rsid w:val="00A0266D"/>
    <w:rsid w:val="00A23C45"/>
    <w:rsid w:val="00A761BF"/>
    <w:rsid w:val="00A8119E"/>
    <w:rsid w:val="00AD1F92"/>
    <w:rsid w:val="00AF34FF"/>
    <w:rsid w:val="00B058E7"/>
    <w:rsid w:val="00B3667B"/>
    <w:rsid w:val="00B552A6"/>
    <w:rsid w:val="00B659BA"/>
    <w:rsid w:val="00BB2A94"/>
    <w:rsid w:val="00BC11B6"/>
    <w:rsid w:val="00C2792C"/>
    <w:rsid w:val="00C63C8F"/>
    <w:rsid w:val="00C65C75"/>
    <w:rsid w:val="00CA2880"/>
    <w:rsid w:val="00CD17CC"/>
    <w:rsid w:val="00D17DA7"/>
    <w:rsid w:val="00D53ADC"/>
    <w:rsid w:val="00D728B5"/>
    <w:rsid w:val="00D8175D"/>
    <w:rsid w:val="00DE1EF4"/>
    <w:rsid w:val="00DE31AC"/>
    <w:rsid w:val="00E03109"/>
    <w:rsid w:val="00E30F56"/>
    <w:rsid w:val="00E34EDA"/>
    <w:rsid w:val="00E71C72"/>
    <w:rsid w:val="00EE58C9"/>
    <w:rsid w:val="00EF4C9D"/>
    <w:rsid w:val="00F558CC"/>
    <w:rsid w:val="00F73840"/>
    <w:rsid w:val="00F7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32016"/>
  <w15:chartTrackingRefBased/>
  <w15:docId w15:val="{76D37677-6B2E-554D-8301-113D16A1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D60"/>
    <w:pPr>
      <w:ind w:left="720"/>
      <w:contextualSpacing/>
    </w:pPr>
  </w:style>
  <w:style w:type="table" w:styleId="TableGrid">
    <w:name w:val="Table Grid"/>
    <w:basedOn w:val="TableNormal"/>
    <w:uiPriority w:val="39"/>
    <w:rsid w:val="003F5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74"/>
  </w:style>
  <w:style w:type="paragraph" w:styleId="Footer">
    <w:name w:val="footer"/>
    <w:basedOn w:val="Normal"/>
    <w:link w:val="FooterChar"/>
    <w:uiPriority w:val="99"/>
    <w:unhideWhenUsed/>
    <w:rsid w:val="003F52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Nisley</dc:creator>
  <cp:keywords/>
  <dc:description/>
  <cp:lastModifiedBy>Josh Nisley</cp:lastModifiedBy>
  <cp:revision>30</cp:revision>
  <dcterms:created xsi:type="dcterms:W3CDTF">2020-12-09T14:35:00Z</dcterms:created>
  <dcterms:modified xsi:type="dcterms:W3CDTF">2020-12-09T15:02:00Z</dcterms:modified>
</cp:coreProperties>
</file>