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7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638"/>
        <w:gridCol w:w="2100"/>
        <w:gridCol w:w="1637"/>
        <w:gridCol w:w="816"/>
        <w:gridCol w:w="1956"/>
        <w:gridCol w:w="145"/>
        <w:gridCol w:w="4326"/>
      </w:tblGrid>
      <w:tr w:rsidR="008F7AA6" w:rsidRPr="00D5423D" w14:paraId="4327F11B" w14:textId="77777777" w:rsidTr="0063000E">
        <w:trPr>
          <w:cantSplit/>
        </w:trPr>
        <w:tc>
          <w:tcPr>
            <w:tcW w:w="1867" w:type="dxa"/>
            <w:shd w:val="clear" w:color="auto" w:fill="000000" w:themeFill="text1"/>
          </w:tcPr>
          <w:p w14:paraId="6EE4DE87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Unit Title</w:t>
            </w:r>
          </w:p>
        </w:tc>
        <w:tc>
          <w:tcPr>
            <w:tcW w:w="6191" w:type="dxa"/>
            <w:gridSpan w:val="4"/>
          </w:tcPr>
          <w:p w14:paraId="5D39E630" w14:textId="689727CB" w:rsidR="008F7AA6" w:rsidRPr="00D5423D" w:rsidRDefault="009A1D8B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Colonial Age</w:t>
            </w:r>
          </w:p>
        </w:tc>
        <w:tc>
          <w:tcPr>
            <w:tcW w:w="1956" w:type="dxa"/>
            <w:shd w:val="clear" w:color="auto" w:fill="000000" w:themeFill="text1"/>
          </w:tcPr>
          <w:p w14:paraId="1140B71A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471" w:type="dxa"/>
            <w:gridSpan w:val="2"/>
          </w:tcPr>
          <w:p w14:paraId="7ABD16FD" w14:textId="510F8EF9" w:rsidR="008F7AA6" w:rsidRPr="00D5423D" w:rsidRDefault="009A1D8B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 days</w:t>
            </w:r>
          </w:p>
        </w:tc>
      </w:tr>
      <w:tr w:rsidR="005D1E3A" w:rsidRPr="00D5423D" w14:paraId="793E6E89" w14:textId="77777777" w:rsidTr="00BB2601">
        <w:trPr>
          <w:cantSplit/>
          <w:trHeight w:val="615"/>
        </w:trPr>
        <w:tc>
          <w:tcPr>
            <w:tcW w:w="1867" w:type="dxa"/>
            <w:shd w:val="clear" w:color="auto" w:fill="D9D9D9" w:themeFill="background1" w:themeFillShade="D9"/>
          </w:tcPr>
          <w:p w14:paraId="6E5962C3" w14:textId="77777777" w:rsidR="005D1E3A" w:rsidRPr="00D5423D" w:rsidRDefault="005D1E3A" w:rsidP="00A5775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D1E3A">
              <w:rPr>
                <w:rFonts w:asciiTheme="minorHAnsi" w:hAnsiTheme="minorHAnsi"/>
                <w:b/>
                <w:sz w:val="20"/>
                <w:szCs w:val="20"/>
              </w:rPr>
              <w:t>Unit Description and Rationale</w:t>
            </w:r>
          </w:p>
        </w:tc>
        <w:tc>
          <w:tcPr>
            <w:tcW w:w="12618" w:type="dxa"/>
            <w:gridSpan w:val="7"/>
          </w:tcPr>
          <w:p w14:paraId="762EB764" w14:textId="7EC6D433" w:rsidR="005D1E3A" w:rsidRPr="00D5423D" w:rsidRDefault="00EE65E8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r w:rsidR="0002652E">
              <w:rPr>
                <w:rFonts w:asciiTheme="minorHAnsi" w:hAnsiTheme="minorHAnsi"/>
                <w:sz w:val="20"/>
                <w:szCs w:val="20"/>
              </w:rPr>
              <w:t xml:space="preserve"> literature of colonial America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D6BF2">
              <w:rPr>
                <w:rFonts w:asciiTheme="minorHAnsi" w:hAnsiTheme="minorHAnsi"/>
                <w:sz w:val="20"/>
                <w:szCs w:val="20"/>
              </w:rPr>
              <w:t>laid the groundwork</w:t>
            </w:r>
            <w:r w:rsidR="00354175">
              <w:rPr>
                <w:rFonts w:asciiTheme="minorHAnsi" w:hAnsiTheme="minorHAnsi"/>
                <w:sz w:val="20"/>
                <w:szCs w:val="20"/>
              </w:rPr>
              <w:t xml:space="preserve"> for what would become the tradition of American </w:t>
            </w:r>
            <w:r w:rsidR="006A3A3C">
              <w:rPr>
                <w:rFonts w:asciiTheme="minorHAnsi" w:hAnsiTheme="minorHAnsi"/>
                <w:sz w:val="20"/>
                <w:szCs w:val="20"/>
              </w:rPr>
              <w:t>literature. In particular, t</w:t>
            </w:r>
            <w:r w:rsidR="002C5FBE">
              <w:rPr>
                <w:rFonts w:asciiTheme="minorHAnsi" w:hAnsiTheme="minorHAnsi"/>
                <w:sz w:val="20"/>
                <w:szCs w:val="20"/>
              </w:rPr>
              <w:t>he Puritan emphasis on plain speech</w:t>
            </w:r>
            <w:r w:rsidR="00057547">
              <w:rPr>
                <w:rFonts w:asciiTheme="minorHAnsi" w:hAnsiTheme="minorHAnsi"/>
                <w:sz w:val="20"/>
                <w:szCs w:val="20"/>
              </w:rPr>
              <w:t xml:space="preserve">, symbolism, </w:t>
            </w:r>
            <w:r w:rsidR="006A3A3C">
              <w:rPr>
                <w:rFonts w:asciiTheme="minorHAnsi" w:hAnsiTheme="minorHAnsi"/>
                <w:sz w:val="20"/>
                <w:szCs w:val="20"/>
              </w:rPr>
              <w:t xml:space="preserve">personal piety, </w:t>
            </w:r>
            <w:r w:rsidR="00057547">
              <w:rPr>
                <w:rFonts w:asciiTheme="minorHAnsi" w:hAnsiTheme="minorHAnsi"/>
                <w:sz w:val="20"/>
                <w:szCs w:val="20"/>
              </w:rPr>
              <w:t xml:space="preserve">and divine sovereignty </w:t>
            </w:r>
            <w:r w:rsidR="00FE2F99">
              <w:rPr>
                <w:rFonts w:asciiTheme="minorHAnsi" w:hAnsiTheme="minorHAnsi"/>
                <w:sz w:val="20"/>
                <w:szCs w:val="20"/>
              </w:rPr>
              <w:t>deeply influenced the</w:t>
            </w:r>
            <w:r w:rsidR="00245BE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235C">
              <w:rPr>
                <w:rFonts w:asciiTheme="minorHAnsi" w:hAnsiTheme="minorHAnsi"/>
                <w:sz w:val="20"/>
                <w:szCs w:val="20"/>
              </w:rPr>
              <w:t xml:space="preserve">distinctive </w:t>
            </w:r>
            <w:r w:rsidR="00245BED">
              <w:rPr>
                <w:rFonts w:asciiTheme="minorHAnsi" w:hAnsiTheme="minorHAnsi"/>
                <w:sz w:val="20"/>
                <w:szCs w:val="20"/>
              </w:rPr>
              <w:t xml:space="preserve">literary culture </w:t>
            </w:r>
            <w:r w:rsidR="002F4EDC">
              <w:rPr>
                <w:rFonts w:asciiTheme="minorHAnsi" w:hAnsiTheme="minorHAnsi"/>
                <w:sz w:val="20"/>
                <w:szCs w:val="20"/>
              </w:rPr>
              <w:t xml:space="preserve">of America, an influence that resonates to this day. </w:t>
            </w:r>
            <w:r w:rsidR="005317B5">
              <w:rPr>
                <w:rFonts w:asciiTheme="minorHAnsi" w:hAnsiTheme="minorHAnsi"/>
                <w:sz w:val="20"/>
                <w:szCs w:val="20"/>
              </w:rPr>
              <w:t>As student</w:t>
            </w:r>
            <w:r w:rsidR="0043050F">
              <w:rPr>
                <w:rFonts w:asciiTheme="minorHAnsi" w:hAnsiTheme="minorHAnsi"/>
                <w:sz w:val="20"/>
                <w:szCs w:val="20"/>
              </w:rPr>
              <w:t>s interact with the literature of early America</w:t>
            </w:r>
            <w:r w:rsidR="00DA3A20">
              <w:rPr>
                <w:rFonts w:asciiTheme="minorHAnsi" w:hAnsiTheme="minorHAnsi"/>
                <w:sz w:val="20"/>
                <w:szCs w:val="20"/>
              </w:rPr>
              <w:t>,</w:t>
            </w:r>
            <w:r w:rsidR="00223DCE">
              <w:rPr>
                <w:rFonts w:asciiTheme="minorHAnsi" w:hAnsiTheme="minorHAnsi"/>
                <w:sz w:val="20"/>
                <w:szCs w:val="20"/>
              </w:rPr>
              <w:t xml:space="preserve"> they gain </w:t>
            </w:r>
            <w:r w:rsidR="002F5D7A">
              <w:rPr>
                <w:rFonts w:asciiTheme="minorHAnsi" w:hAnsiTheme="minorHAnsi"/>
                <w:sz w:val="20"/>
                <w:szCs w:val="20"/>
              </w:rPr>
              <w:t>insight</w:t>
            </w:r>
            <w:r w:rsidR="00DA3A20">
              <w:rPr>
                <w:rFonts w:asciiTheme="minorHAnsi" w:hAnsiTheme="minorHAnsi"/>
                <w:sz w:val="20"/>
                <w:szCs w:val="20"/>
              </w:rPr>
              <w:t>s</w:t>
            </w:r>
            <w:r w:rsidR="002F5D7A">
              <w:rPr>
                <w:rFonts w:asciiTheme="minorHAnsi" w:hAnsiTheme="minorHAnsi"/>
                <w:sz w:val="20"/>
                <w:szCs w:val="20"/>
              </w:rPr>
              <w:t xml:space="preserve"> into a world </w:t>
            </w:r>
            <w:r w:rsidR="00DA3A20">
              <w:rPr>
                <w:rFonts w:asciiTheme="minorHAnsi" w:hAnsiTheme="minorHAnsi"/>
                <w:sz w:val="20"/>
                <w:szCs w:val="20"/>
              </w:rPr>
              <w:t xml:space="preserve">that shaped their own </w:t>
            </w:r>
            <w:r w:rsidR="00CE647E">
              <w:rPr>
                <w:rFonts w:asciiTheme="minorHAnsi" w:hAnsiTheme="minorHAnsi"/>
                <w:sz w:val="20"/>
                <w:szCs w:val="20"/>
              </w:rPr>
              <w:t>culture and experience.</w:t>
            </w:r>
          </w:p>
        </w:tc>
      </w:tr>
      <w:tr w:rsidR="00D01CE2" w:rsidRPr="00D5423D" w14:paraId="4AACB29A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D9D9D9" w:themeFill="background1" w:themeFillShade="D9"/>
          </w:tcPr>
          <w:p w14:paraId="6B237DAB" w14:textId="77777777" w:rsidR="00D01CE2" w:rsidRDefault="00D01CE2" w:rsidP="00D01CE2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Unit </w:t>
            </w:r>
            <w:r w:rsidR="00420D72">
              <w:rPr>
                <w:rFonts w:asciiTheme="minorHAnsi" w:hAnsiTheme="minorHAnsi"/>
                <w:b/>
                <w:bCs/>
                <w:sz w:val="20"/>
                <w:szCs w:val="20"/>
              </w:rPr>
              <w:t>Generalization</w:t>
            </w:r>
          </w:p>
          <w:p w14:paraId="4B990BB9" w14:textId="77777777" w:rsidR="00D01CE2" w:rsidRPr="00D01CE2" w:rsidRDefault="00420D72" w:rsidP="00D01CE2">
            <w:pPr>
              <w:ind w:left="0" w:firstLine="0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By the end of this unit, my</w:t>
            </w:r>
            <w:r w:rsidR="00D01CE2" w:rsidRPr="00D01CE2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students will understand…</w:t>
            </w:r>
          </w:p>
        </w:tc>
        <w:tc>
          <w:tcPr>
            <w:tcW w:w="8880" w:type="dxa"/>
            <w:gridSpan w:val="5"/>
            <w:shd w:val="clear" w:color="auto" w:fill="D9D9D9" w:themeFill="background1" w:themeFillShade="D9"/>
          </w:tcPr>
          <w:p w14:paraId="496382C3" w14:textId="77777777" w:rsidR="00505A36" w:rsidRDefault="000B3FAE" w:rsidP="007F07FC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Guiding Questions</w:t>
            </w:r>
          </w:p>
          <w:p w14:paraId="099C426B" w14:textId="77777777" w:rsidR="007F07FC" w:rsidRPr="002C3B41" w:rsidRDefault="007F07FC" w:rsidP="007F07FC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                        Factual                                                                                      Conceptual</w:t>
            </w:r>
          </w:p>
        </w:tc>
      </w:tr>
      <w:tr w:rsidR="00505A36" w:rsidRPr="00D5423D" w14:paraId="18E8EBE9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auto"/>
          </w:tcPr>
          <w:p w14:paraId="5E4C8C78" w14:textId="6A444BBB" w:rsidR="00505A36" w:rsidRPr="000D0474" w:rsidRDefault="000F6CD5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Although other traditions of Christianity were present in Colonial America, </w:t>
            </w:r>
            <w:r w:rsidR="00D6054C">
              <w:rPr>
                <w:rFonts w:asciiTheme="minorHAnsi" w:hAnsiTheme="minorHAnsi"/>
                <w:sz w:val="20"/>
                <w:szCs w:val="20"/>
              </w:rPr>
              <w:t xml:space="preserve">Puritan culture </w:t>
            </w:r>
            <w:r w:rsidR="00A140D2">
              <w:rPr>
                <w:rFonts w:asciiTheme="minorHAnsi" w:hAnsiTheme="minorHAnsi"/>
                <w:sz w:val="20"/>
                <w:szCs w:val="20"/>
              </w:rPr>
              <w:t>became</w:t>
            </w:r>
            <w:r w:rsidR="00D6054C">
              <w:rPr>
                <w:rFonts w:asciiTheme="minorHAnsi" w:hAnsiTheme="minorHAnsi"/>
                <w:sz w:val="20"/>
                <w:szCs w:val="20"/>
              </w:rPr>
              <w:t xml:space="preserve"> the touchstone of American literary culture</w:t>
            </w:r>
            <w:r w:rsidR="001B759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2761F0">
              <w:rPr>
                <w:rFonts w:asciiTheme="minorHAnsi" w:hAnsiTheme="minorHAnsi"/>
                <w:sz w:val="20"/>
                <w:szCs w:val="20"/>
              </w:rPr>
              <w:t>I</w:t>
            </w:r>
            <w:r w:rsidR="001161CA">
              <w:rPr>
                <w:rFonts w:asciiTheme="minorHAnsi" w:hAnsiTheme="minorHAnsi"/>
                <w:sz w:val="20"/>
                <w:szCs w:val="20"/>
              </w:rPr>
              <w:t>ts concerns</w:t>
            </w:r>
            <w:r w:rsidR="00D5736E">
              <w:rPr>
                <w:rFonts w:asciiTheme="minorHAnsi" w:hAnsiTheme="minorHAnsi"/>
                <w:sz w:val="20"/>
                <w:szCs w:val="20"/>
              </w:rPr>
              <w:t xml:space="preserve"> and aesthetic </w:t>
            </w:r>
            <w:r w:rsidR="001161CA">
              <w:rPr>
                <w:rFonts w:asciiTheme="minorHAnsi" w:hAnsiTheme="minorHAnsi"/>
                <w:sz w:val="20"/>
                <w:szCs w:val="20"/>
              </w:rPr>
              <w:t>sensibilities resonate</w:t>
            </w:r>
            <w:r w:rsidR="00D5736E">
              <w:rPr>
                <w:rFonts w:asciiTheme="minorHAnsi" w:hAnsiTheme="minorHAnsi"/>
                <w:sz w:val="20"/>
                <w:szCs w:val="20"/>
              </w:rPr>
              <w:t xml:space="preserve"> through subsequent era</w:t>
            </w:r>
            <w:r w:rsidR="00F35BFE">
              <w:rPr>
                <w:rFonts w:asciiTheme="minorHAnsi" w:hAnsiTheme="minorHAnsi"/>
                <w:sz w:val="20"/>
                <w:szCs w:val="20"/>
              </w:rPr>
              <w:t>s</w:t>
            </w:r>
            <w:r w:rsidR="00BF28E7">
              <w:rPr>
                <w:rFonts w:asciiTheme="minorHAnsi" w:hAnsiTheme="minorHAnsi"/>
                <w:sz w:val="20"/>
                <w:szCs w:val="20"/>
              </w:rPr>
              <w:t xml:space="preserve"> of American literature, </w:t>
            </w:r>
            <w:r w:rsidR="009D7E74">
              <w:rPr>
                <w:rFonts w:asciiTheme="minorHAnsi" w:hAnsiTheme="minorHAnsi"/>
                <w:sz w:val="20"/>
                <w:szCs w:val="20"/>
              </w:rPr>
              <w:t xml:space="preserve">including the present. </w:t>
            </w:r>
          </w:p>
        </w:tc>
        <w:tc>
          <w:tcPr>
            <w:tcW w:w="4554" w:type="dxa"/>
            <w:gridSpan w:val="4"/>
            <w:shd w:val="clear" w:color="auto" w:fill="auto"/>
          </w:tcPr>
          <w:p w14:paraId="34CEED59" w14:textId="2B13AEE4" w:rsidR="00C04DD0" w:rsidRPr="005F7251" w:rsidRDefault="00D944D8" w:rsidP="005F725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5F7251">
              <w:rPr>
                <w:rFonts w:asciiTheme="minorHAnsi" w:hAnsiTheme="minorHAnsi"/>
                <w:sz w:val="20"/>
                <w:szCs w:val="20"/>
              </w:rPr>
              <w:t xml:space="preserve">What </w:t>
            </w:r>
            <w:r w:rsidR="00C56526" w:rsidRPr="005F7251">
              <w:rPr>
                <w:rFonts w:asciiTheme="minorHAnsi" w:hAnsiTheme="minorHAnsi"/>
                <w:sz w:val="20"/>
                <w:szCs w:val="20"/>
              </w:rPr>
              <w:t>factors</w:t>
            </w:r>
            <w:r w:rsidR="006F3A8C" w:rsidRPr="005F7251">
              <w:rPr>
                <w:rFonts w:asciiTheme="minorHAnsi" w:hAnsiTheme="minorHAnsi"/>
                <w:sz w:val="20"/>
                <w:szCs w:val="20"/>
              </w:rPr>
              <w:t xml:space="preserve"> motivated </w:t>
            </w:r>
            <w:r w:rsidR="008B1B7D" w:rsidRPr="005F7251">
              <w:rPr>
                <w:rFonts w:asciiTheme="minorHAnsi" w:hAnsiTheme="minorHAnsi"/>
                <w:sz w:val="20"/>
                <w:szCs w:val="20"/>
              </w:rPr>
              <w:t>the Puritans to emigrate to the New Wo</w:t>
            </w:r>
            <w:r w:rsidR="00C04DD0" w:rsidRPr="005F7251">
              <w:rPr>
                <w:rFonts w:asciiTheme="minorHAnsi" w:hAnsiTheme="minorHAnsi"/>
                <w:sz w:val="20"/>
                <w:szCs w:val="20"/>
              </w:rPr>
              <w:t>rld</w:t>
            </w:r>
            <w:r w:rsidR="004C650B">
              <w:rPr>
                <w:rFonts w:asciiTheme="minorHAnsi" w:hAnsiTheme="minorHAnsi"/>
                <w:sz w:val="20"/>
                <w:szCs w:val="20"/>
              </w:rPr>
              <w:t>—their “errand in the wilderness”</w:t>
            </w:r>
            <w:r w:rsidR="00C04DD0" w:rsidRPr="005F7251">
              <w:rPr>
                <w:rFonts w:asciiTheme="minorHAnsi" w:hAnsiTheme="minorHAnsi"/>
                <w:sz w:val="20"/>
                <w:szCs w:val="20"/>
              </w:rPr>
              <w:t>?</w:t>
            </w:r>
          </w:p>
          <w:p w14:paraId="02B71BAC" w14:textId="6590DED5" w:rsidR="005F7251" w:rsidRPr="005F7251" w:rsidRDefault="00D42C60" w:rsidP="005F725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5F7251">
              <w:rPr>
                <w:rFonts w:asciiTheme="minorHAnsi" w:hAnsiTheme="minorHAnsi"/>
                <w:sz w:val="20"/>
                <w:szCs w:val="20"/>
              </w:rPr>
              <w:t>How did these experiences shape the Puritan worldview</w:t>
            </w:r>
            <w:r w:rsidR="00DC7A77">
              <w:rPr>
                <w:rFonts w:asciiTheme="minorHAnsi" w:hAnsiTheme="minorHAnsi"/>
                <w:sz w:val="20"/>
                <w:szCs w:val="20"/>
              </w:rPr>
              <w:t xml:space="preserve"> and self-perception</w:t>
            </w:r>
            <w:r w:rsidR="00C04DD0" w:rsidRPr="005F7251">
              <w:rPr>
                <w:rFonts w:asciiTheme="minorHAnsi" w:hAnsiTheme="minorHAnsi"/>
                <w:sz w:val="20"/>
                <w:szCs w:val="20"/>
              </w:rPr>
              <w:t>?</w:t>
            </w:r>
          </w:p>
          <w:p w14:paraId="39B5BF38" w14:textId="5CB4AE11" w:rsidR="005F7251" w:rsidRPr="005F7251" w:rsidRDefault="005F7251" w:rsidP="005F725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5F7251">
              <w:rPr>
                <w:rFonts w:asciiTheme="minorHAnsi" w:hAnsiTheme="minorHAnsi"/>
                <w:sz w:val="20"/>
                <w:szCs w:val="20"/>
              </w:rPr>
              <w:t xml:space="preserve">How </w:t>
            </w:r>
            <w:r w:rsidR="00DC7A77">
              <w:rPr>
                <w:rFonts w:asciiTheme="minorHAnsi" w:hAnsiTheme="minorHAnsi"/>
                <w:sz w:val="20"/>
                <w:szCs w:val="20"/>
              </w:rPr>
              <w:t xml:space="preserve">have the distinctive concerns, beliefs, and </w:t>
            </w:r>
            <w:r w:rsidR="004F4A51">
              <w:rPr>
                <w:rFonts w:asciiTheme="minorHAnsi" w:hAnsiTheme="minorHAnsi"/>
                <w:sz w:val="20"/>
                <w:szCs w:val="20"/>
              </w:rPr>
              <w:t>values of the Puritans affected</w:t>
            </w:r>
            <w:r w:rsidRPr="005F7251">
              <w:rPr>
                <w:rFonts w:asciiTheme="minorHAnsi" w:hAnsiTheme="minorHAnsi"/>
                <w:sz w:val="20"/>
                <w:szCs w:val="20"/>
              </w:rPr>
              <w:t xml:space="preserve"> their literature?</w:t>
            </w:r>
          </w:p>
        </w:tc>
        <w:tc>
          <w:tcPr>
            <w:tcW w:w="4326" w:type="dxa"/>
            <w:shd w:val="clear" w:color="auto" w:fill="auto"/>
          </w:tcPr>
          <w:p w14:paraId="6378A261" w14:textId="02D31931" w:rsidR="00F81DB8" w:rsidRPr="00756D70" w:rsidRDefault="00A009F1" w:rsidP="00756D7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756D70">
              <w:rPr>
                <w:rFonts w:asciiTheme="minorHAnsi" w:hAnsiTheme="minorHAnsi"/>
                <w:sz w:val="20"/>
                <w:szCs w:val="20"/>
              </w:rPr>
              <w:t xml:space="preserve">What </w:t>
            </w:r>
            <w:r w:rsidR="004F4A51">
              <w:rPr>
                <w:rFonts w:asciiTheme="minorHAnsi" w:hAnsiTheme="minorHAnsi"/>
                <w:sz w:val="20"/>
                <w:szCs w:val="20"/>
              </w:rPr>
              <w:t>is the effect of the Puritan aesthetic</w:t>
            </w:r>
            <w:r w:rsidR="00954FC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954FC4">
              <w:rPr>
                <w:rFonts w:asciiTheme="minorHAnsi" w:hAnsiTheme="minorHAnsi"/>
                <w:sz w:val="20"/>
                <w:szCs w:val="20"/>
              </w:rPr>
              <w:t>in</w:t>
            </w:r>
            <w:proofErr w:type="gramEnd"/>
            <w:r w:rsidR="00954FC4">
              <w:rPr>
                <w:rFonts w:asciiTheme="minorHAnsi" w:hAnsiTheme="minorHAnsi"/>
                <w:sz w:val="20"/>
                <w:szCs w:val="20"/>
              </w:rPr>
              <w:t xml:space="preserve"> literature</w:t>
            </w:r>
            <w:r w:rsidR="00756D70" w:rsidRPr="00756D70">
              <w:rPr>
                <w:rFonts w:asciiTheme="minorHAnsi" w:hAnsiTheme="minorHAnsi"/>
                <w:sz w:val="20"/>
                <w:szCs w:val="20"/>
              </w:rPr>
              <w:t xml:space="preserve">? </w:t>
            </w:r>
            <w:r w:rsidR="008E574D" w:rsidRPr="00756D70">
              <w:rPr>
                <w:rFonts w:asciiTheme="minorHAnsi" w:hAnsiTheme="minorHAnsi"/>
                <w:sz w:val="20"/>
                <w:szCs w:val="20"/>
              </w:rPr>
              <w:t>How does it affect the reading experience?</w:t>
            </w:r>
          </w:p>
          <w:p w14:paraId="0C75A934" w14:textId="5945A9E3" w:rsidR="00F81DB8" w:rsidRPr="00756D70" w:rsidRDefault="00F81DB8" w:rsidP="00756D7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756D70">
              <w:rPr>
                <w:rFonts w:asciiTheme="minorHAnsi" w:hAnsiTheme="minorHAnsi"/>
                <w:sz w:val="20"/>
                <w:szCs w:val="20"/>
              </w:rPr>
              <w:t xml:space="preserve">How have the Puritans influenced subsequent </w:t>
            </w:r>
            <w:r w:rsidR="00B270C6" w:rsidRPr="00756D70">
              <w:rPr>
                <w:rFonts w:asciiTheme="minorHAnsi" w:hAnsiTheme="minorHAnsi"/>
                <w:sz w:val="20"/>
                <w:szCs w:val="20"/>
              </w:rPr>
              <w:t>eras of American literature?</w:t>
            </w:r>
            <w:r w:rsidR="00756D70" w:rsidRPr="00756D70">
              <w:rPr>
                <w:rFonts w:asciiTheme="minorHAnsi" w:hAnsiTheme="minorHAnsi"/>
                <w:sz w:val="20"/>
                <w:szCs w:val="20"/>
              </w:rPr>
              <w:t xml:space="preserve"> Where can we see evidence of Puritan influence?</w:t>
            </w:r>
          </w:p>
        </w:tc>
      </w:tr>
      <w:tr w:rsidR="00420D72" w:rsidRPr="00D5423D" w14:paraId="69089F36" w14:textId="77777777" w:rsidTr="00420D72">
        <w:trPr>
          <w:cantSplit/>
          <w:trHeight w:val="262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3AAF1014" w14:textId="77777777" w:rsidR="00420D72" w:rsidRPr="000D0474" w:rsidRDefault="00420D72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Critical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Vocabulary</w:t>
            </w: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510C">
              <w:rPr>
                <w:rFonts w:asciiTheme="minorHAnsi" w:hAnsiTheme="minorHAnsi"/>
                <w:i/>
                <w:iCs/>
                <w:sz w:val="20"/>
                <w:szCs w:val="20"/>
              </w:rPr>
              <w:t>includes the academic and technical vocabulary, semantics, and discourse which are particular to and necessary for accessing a given discipline.</w:t>
            </w:r>
          </w:p>
        </w:tc>
      </w:tr>
      <w:tr w:rsidR="00420D72" w:rsidRPr="00D5423D" w14:paraId="0850A882" w14:textId="77777777" w:rsidTr="00541241">
        <w:trPr>
          <w:cantSplit/>
          <w:trHeight w:val="262"/>
        </w:trPr>
        <w:tc>
          <w:tcPr>
            <w:tcW w:w="14485" w:type="dxa"/>
            <w:gridSpan w:val="8"/>
            <w:shd w:val="clear" w:color="auto" w:fill="FFFFFF" w:themeFill="background1"/>
          </w:tcPr>
          <w:p w14:paraId="0AD0D38E" w14:textId="6D53527B" w:rsidR="00420D72" w:rsidRPr="000D0474" w:rsidRDefault="00687A2D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Puritan, Separatist, Calvinism</w:t>
            </w:r>
            <w:r w:rsidR="00C75665">
              <w:rPr>
                <w:rFonts w:asciiTheme="minorHAnsi" w:hAnsiTheme="minorHAnsi"/>
                <w:sz w:val="20"/>
                <w:szCs w:val="20"/>
              </w:rPr>
              <w:t>, creation myth</w:t>
            </w:r>
            <w:r w:rsidR="000B4EF7">
              <w:rPr>
                <w:rFonts w:asciiTheme="minorHAnsi" w:hAnsiTheme="minorHAnsi"/>
                <w:sz w:val="20"/>
                <w:szCs w:val="20"/>
              </w:rPr>
              <w:t>, typology,</w:t>
            </w:r>
            <w:r w:rsidR="00C75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3D4B">
              <w:rPr>
                <w:rFonts w:asciiTheme="minorHAnsi" w:hAnsiTheme="minorHAnsi"/>
                <w:sz w:val="20"/>
                <w:szCs w:val="20"/>
              </w:rPr>
              <w:t>plain style</w:t>
            </w:r>
            <w:r w:rsidR="0054793B">
              <w:rPr>
                <w:rFonts w:asciiTheme="minorHAnsi" w:hAnsiTheme="minorHAnsi"/>
                <w:sz w:val="20"/>
                <w:szCs w:val="20"/>
              </w:rPr>
              <w:t>, metaphysical (literary)</w:t>
            </w:r>
            <w:r w:rsidR="004D1606">
              <w:rPr>
                <w:rFonts w:asciiTheme="minorHAnsi" w:hAnsiTheme="minorHAnsi"/>
                <w:sz w:val="20"/>
                <w:szCs w:val="20"/>
              </w:rPr>
              <w:t>, Great Awakening</w:t>
            </w:r>
          </w:p>
        </w:tc>
      </w:tr>
      <w:tr w:rsidR="00420D72" w:rsidRPr="00D5423D" w14:paraId="6D2FD759" w14:textId="77777777" w:rsidTr="00B55C89">
        <w:trPr>
          <w:cantSplit/>
          <w:trHeight w:val="262"/>
        </w:trPr>
        <w:tc>
          <w:tcPr>
            <w:tcW w:w="7242" w:type="dxa"/>
            <w:gridSpan w:val="4"/>
            <w:shd w:val="clear" w:color="auto" w:fill="D9D9D9" w:themeFill="background1" w:themeFillShade="D9"/>
          </w:tcPr>
          <w:p w14:paraId="195D465D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Critical Content: My students will KNOW…</w:t>
            </w:r>
          </w:p>
        </w:tc>
        <w:tc>
          <w:tcPr>
            <w:tcW w:w="7243" w:type="dxa"/>
            <w:gridSpan w:val="4"/>
            <w:shd w:val="clear" w:color="auto" w:fill="D9D9D9" w:themeFill="background1" w:themeFillShade="D9"/>
          </w:tcPr>
          <w:p w14:paraId="2A612E09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Key Skills: My students will be able to (DO)…</w:t>
            </w:r>
          </w:p>
        </w:tc>
      </w:tr>
      <w:tr w:rsidR="00420D72" w:rsidRPr="00D5423D" w14:paraId="4AAB48F6" w14:textId="77777777" w:rsidTr="00B55C89">
        <w:trPr>
          <w:cantSplit/>
          <w:trHeight w:val="1038"/>
        </w:trPr>
        <w:tc>
          <w:tcPr>
            <w:tcW w:w="7242" w:type="dxa"/>
            <w:gridSpan w:val="4"/>
            <w:shd w:val="clear" w:color="auto" w:fill="auto"/>
          </w:tcPr>
          <w:p w14:paraId="21E9CF9A" w14:textId="6626C061" w:rsidR="00420D72" w:rsidRDefault="00736C37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6F7834">
              <w:rPr>
                <w:rFonts w:asciiTheme="minorHAnsi" w:hAnsiTheme="minorHAnsi"/>
                <w:sz w:val="20"/>
                <w:szCs w:val="20"/>
              </w:rPr>
              <w:t>core components of Calvinist theology</w:t>
            </w:r>
            <w:r w:rsidR="00BE35C2">
              <w:rPr>
                <w:rFonts w:asciiTheme="minorHAnsi" w:hAnsiTheme="minorHAnsi"/>
                <w:sz w:val="20"/>
                <w:szCs w:val="20"/>
              </w:rPr>
              <w:t xml:space="preserve"> (TULIP). </w:t>
            </w:r>
          </w:p>
          <w:p w14:paraId="0C6B6C4B" w14:textId="77777777" w:rsidR="00F33AAC" w:rsidRDefault="007B3FA7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structure and content of the Cherokee creation myth. </w:t>
            </w:r>
          </w:p>
          <w:p w14:paraId="05D270C9" w14:textId="77777777" w:rsidR="00D943B3" w:rsidRDefault="007170C4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captivity narrative was a distinct genre of early American literature that </w:t>
            </w:r>
            <w:r w:rsidR="009C1331">
              <w:rPr>
                <w:rFonts w:asciiTheme="minorHAnsi" w:hAnsiTheme="minorHAnsi"/>
                <w:sz w:val="20"/>
                <w:szCs w:val="20"/>
              </w:rPr>
              <w:t>gives us a good window into the clash of civilizations that came with</w:t>
            </w:r>
            <w:r w:rsidR="00B92630">
              <w:rPr>
                <w:rFonts w:asciiTheme="minorHAnsi" w:hAnsiTheme="minorHAnsi"/>
                <w:sz w:val="20"/>
                <w:szCs w:val="20"/>
              </w:rPr>
              <w:t xml:space="preserve"> colonization.</w:t>
            </w:r>
          </w:p>
          <w:p w14:paraId="367C45C3" w14:textId="77777777" w:rsidR="00C81101" w:rsidRDefault="00924326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Anne Bradstreet was </w:t>
            </w:r>
            <w:r w:rsidR="00C9147F">
              <w:rPr>
                <w:rFonts w:asciiTheme="minorHAnsi" w:hAnsiTheme="minorHAnsi"/>
                <w:sz w:val="20"/>
                <w:szCs w:val="20"/>
              </w:rPr>
              <w:t xml:space="preserve">the first </w:t>
            </w:r>
            <w:r w:rsidR="00F96788">
              <w:rPr>
                <w:rFonts w:asciiTheme="minorHAnsi" w:hAnsiTheme="minorHAnsi"/>
                <w:sz w:val="20"/>
                <w:szCs w:val="20"/>
              </w:rPr>
              <w:t xml:space="preserve">poet of Puritan New England to be </w:t>
            </w:r>
            <w:r w:rsidR="009F2CCE">
              <w:rPr>
                <w:rFonts w:asciiTheme="minorHAnsi" w:hAnsiTheme="minorHAnsi"/>
                <w:sz w:val="20"/>
                <w:szCs w:val="20"/>
              </w:rPr>
              <w:t>published</w:t>
            </w:r>
            <w:r w:rsidR="00C81101">
              <w:rPr>
                <w:rFonts w:asciiTheme="minorHAnsi" w:hAnsiTheme="minorHAnsi"/>
                <w:sz w:val="20"/>
                <w:szCs w:val="20"/>
              </w:rPr>
              <w:t>, making her the mother of American poetry.</w:t>
            </w:r>
          </w:p>
          <w:p w14:paraId="285B17EB" w14:textId="77777777" w:rsidR="006E4FDF" w:rsidRDefault="00746BF0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Edward Taylor </w:t>
            </w:r>
            <w:r w:rsidR="000653B1">
              <w:rPr>
                <w:rFonts w:asciiTheme="minorHAnsi" w:hAnsiTheme="minorHAnsi"/>
                <w:sz w:val="20"/>
                <w:szCs w:val="20"/>
              </w:rPr>
              <w:t>w</w:t>
            </w:r>
            <w:r w:rsidR="0054793B">
              <w:rPr>
                <w:rFonts w:asciiTheme="minorHAnsi" w:hAnsiTheme="minorHAnsi"/>
                <w:sz w:val="20"/>
                <w:szCs w:val="20"/>
              </w:rPr>
              <w:t>rote</w:t>
            </w:r>
            <w:r w:rsidR="00ED28BC">
              <w:rPr>
                <w:rFonts w:asciiTheme="minorHAnsi" w:hAnsiTheme="minorHAnsi"/>
                <w:sz w:val="20"/>
                <w:szCs w:val="20"/>
              </w:rPr>
              <w:t xml:space="preserve"> his poetry</w:t>
            </w:r>
            <w:r w:rsidR="0054793B">
              <w:rPr>
                <w:rFonts w:asciiTheme="minorHAnsi" w:hAnsiTheme="minorHAnsi"/>
                <w:sz w:val="20"/>
                <w:szCs w:val="20"/>
              </w:rPr>
              <w:t xml:space="preserve"> in the metaphysical </w:t>
            </w:r>
            <w:r w:rsidR="005533E1">
              <w:rPr>
                <w:rFonts w:asciiTheme="minorHAnsi" w:hAnsiTheme="minorHAnsi"/>
                <w:sz w:val="20"/>
                <w:szCs w:val="20"/>
              </w:rPr>
              <w:t>style of his English counterparts</w:t>
            </w:r>
            <w:r w:rsidR="00ED28BC">
              <w:rPr>
                <w:rFonts w:asciiTheme="minorHAnsi" w:hAnsiTheme="minorHAnsi"/>
                <w:sz w:val="20"/>
                <w:szCs w:val="20"/>
              </w:rPr>
              <w:t xml:space="preserve">.  </w:t>
            </w:r>
          </w:p>
          <w:p w14:paraId="5F65677E" w14:textId="42AB3345" w:rsidR="00B8652A" w:rsidRPr="000D0474" w:rsidRDefault="00264878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Jonathan Edwards was </w:t>
            </w:r>
            <w:r w:rsidR="00232E2D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4D0197">
              <w:rPr>
                <w:rFonts w:asciiTheme="minorHAnsi" w:hAnsiTheme="minorHAnsi"/>
                <w:sz w:val="20"/>
                <w:szCs w:val="20"/>
              </w:rPr>
              <w:t xml:space="preserve">leading </w:t>
            </w:r>
            <w:r w:rsidR="00AE7115">
              <w:rPr>
                <w:rFonts w:asciiTheme="minorHAnsi" w:hAnsiTheme="minorHAnsi"/>
                <w:sz w:val="20"/>
                <w:szCs w:val="20"/>
              </w:rPr>
              <w:t>intellectual o</w:t>
            </w:r>
            <w:r w:rsidR="00E0300F">
              <w:rPr>
                <w:rFonts w:asciiTheme="minorHAnsi" w:hAnsiTheme="minorHAnsi"/>
                <w:sz w:val="20"/>
                <w:szCs w:val="20"/>
              </w:rPr>
              <w:t>f early America</w:t>
            </w:r>
            <w:r w:rsidR="00DF5426">
              <w:rPr>
                <w:rFonts w:asciiTheme="minorHAnsi" w:hAnsiTheme="minorHAnsi"/>
                <w:sz w:val="20"/>
                <w:szCs w:val="20"/>
              </w:rPr>
              <w:t xml:space="preserve"> whose sermons became famous for </w:t>
            </w:r>
            <w:r w:rsidR="00944982">
              <w:rPr>
                <w:rFonts w:asciiTheme="minorHAnsi" w:hAnsiTheme="minorHAnsi"/>
                <w:sz w:val="20"/>
                <w:szCs w:val="20"/>
              </w:rPr>
              <w:t xml:space="preserve">both </w:t>
            </w:r>
            <w:r w:rsidR="00DF5426">
              <w:rPr>
                <w:rFonts w:asciiTheme="minorHAnsi" w:hAnsiTheme="minorHAnsi"/>
                <w:sz w:val="20"/>
                <w:szCs w:val="20"/>
              </w:rPr>
              <w:t xml:space="preserve">their </w:t>
            </w:r>
            <w:r w:rsidR="00E75685">
              <w:rPr>
                <w:rFonts w:asciiTheme="minorHAnsi" w:hAnsiTheme="minorHAnsi"/>
                <w:sz w:val="20"/>
                <w:szCs w:val="20"/>
              </w:rPr>
              <w:t>intellectual rigor and</w:t>
            </w:r>
            <w:r w:rsidR="000E6D19">
              <w:rPr>
                <w:rFonts w:asciiTheme="minorHAnsi" w:hAnsiTheme="minorHAnsi"/>
                <w:sz w:val="20"/>
                <w:szCs w:val="20"/>
              </w:rPr>
              <w:t xml:space="preserve"> their</w:t>
            </w:r>
            <w:r w:rsidR="00E75685">
              <w:rPr>
                <w:rFonts w:asciiTheme="minorHAnsi" w:hAnsiTheme="minorHAnsi"/>
                <w:sz w:val="20"/>
                <w:szCs w:val="20"/>
              </w:rPr>
              <w:t xml:space="preserve"> sensation</w:t>
            </w:r>
            <w:r w:rsidR="00CE0063">
              <w:rPr>
                <w:rFonts w:asciiTheme="minorHAnsi" w:hAnsiTheme="minorHAnsi"/>
                <w:sz w:val="20"/>
                <w:szCs w:val="20"/>
              </w:rPr>
              <w:t>alism.</w:t>
            </w:r>
          </w:p>
        </w:tc>
        <w:tc>
          <w:tcPr>
            <w:tcW w:w="7243" w:type="dxa"/>
            <w:gridSpan w:val="4"/>
            <w:shd w:val="clear" w:color="auto" w:fill="auto"/>
          </w:tcPr>
          <w:p w14:paraId="116BEDEE" w14:textId="57FA2936" w:rsidR="00420D72" w:rsidRDefault="00744A6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Summarize the core beliefs of Calvinist theology</w:t>
            </w:r>
            <w:r w:rsidR="0014548A">
              <w:rPr>
                <w:rFonts w:asciiTheme="minorHAnsi" w:hAnsiTheme="minorHAnsi"/>
                <w:sz w:val="20"/>
                <w:szCs w:val="20"/>
              </w:rPr>
              <w:t xml:space="preserve"> and discuss how </w:t>
            </w:r>
            <w:r w:rsidR="00CD62A6">
              <w:rPr>
                <w:rFonts w:asciiTheme="minorHAnsi" w:hAnsiTheme="minorHAnsi"/>
                <w:sz w:val="20"/>
                <w:szCs w:val="20"/>
              </w:rPr>
              <w:t>these beliefs shaped Puritan literature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9025277" w14:textId="330BD82E" w:rsidR="00744A6C" w:rsidRDefault="000E4583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Compare</w:t>
            </w:r>
            <w:r w:rsidR="008754B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 Cherokee creation myth with the creation </w:t>
            </w:r>
            <w:r w:rsidR="008754B2">
              <w:rPr>
                <w:rFonts w:asciiTheme="minorHAnsi" w:hAnsiTheme="minorHAnsi"/>
                <w:sz w:val="20"/>
                <w:szCs w:val="20"/>
              </w:rPr>
              <w:t>story of Genesis.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1820E8" w14:textId="5B10BEE1" w:rsidR="004D308F" w:rsidRDefault="004D308F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Analyze Mary Rowlandson’s </w:t>
            </w:r>
            <w:r w:rsidR="001E24F4">
              <w:rPr>
                <w:rFonts w:asciiTheme="minorHAnsi" w:hAnsiTheme="minorHAnsi"/>
                <w:i/>
                <w:iCs/>
                <w:sz w:val="20"/>
                <w:szCs w:val="20"/>
              </w:rPr>
              <w:t>Narrative of Captivity</w:t>
            </w:r>
            <w:r w:rsidR="001E24F4">
              <w:rPr>
                <w:rFonts w:asciiTheme="minorHAnsi" w:hAnsiTheme="minorHAnsi"/>
                <w:sz w:val="20"/>
                <w:szCs w:val="20"/>
              </w:rPr>
              <w:t>, noting particularly how she interprets the experience</w:t>
            </w:r>
            <w:r w:rsidR="003C06C4">
              <w:rPr>
                <w:rFonts w:asciiTheme="minorHAnsi" w:hAnsiTheme="minorHAnsi"/>
                <w:sz w:val="20"/>
                <w:szCs w:val="20"/>
              </w:rPr>
              <w:t xml:space="preserve"> typologically</w:t>
            </w:r>
            <w:r w:rsidR="001E24F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705689D" w14:textId="77777777" w:rsidR="00806FD3" w:rsidRDefault="00806FD3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Read and discuss the themes of Anne Bradstreet’s poetry.</w:t>
            </w:r>
          </w:p>
          <w:p w14:paraId="7B9FC2E8" w14:textId="77777777" w:rsidR="003A694C" w:rsidRDefault="00A91853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Explicate the </w:t>
            </w:r>
            <w:r w:rsidR="00ED4600">
              <w:rPr>
                <w:rFonts w:asciiTheme="minorHAnsi" w:hAnsiTheme="minorHAnsi"/>
                <w:sz w:val="20"/>
                <w:szCs w:val="20"/>
              </w:rPr>
              <w:t>elaborate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metaphors</w:t>
            </w:r>
            <w:r w:rsidR="00ED4600">
              <w:rPr>
                <w:rFonts w:asciiTheme="minorHAnsi" w:hAnsiTheme="minorHAnsi"/>
                <w:sz w:val="20"/>
                <w:szCs w:val="20"/>
              </w:rPr>
              <w:t xml:space="preserve"> (conceits)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Taylor’s </w:t>
            </w:r>
            <w:r w:rsidR="00ED4600">
              <w:rPr>
                <w:rFonts w:asciiTheme="minorHAnsi" w:hAnsiTheme="minorHAnsi"/>
                <w:sz w:val="20"/>
                <w:szCs w:val="20"/>
              </w:rPr>
              <w:t xml:space="preserve">devotional poetry. </w:t>
            </w:r>
          </w:p>
          <w:p w14:paraId="504037D8" w14:textId="5C23DD58" w:rsidR="00B13A8D" w:rsidRPr="00420D72" w:rsidRDefault="007E6B29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Evaluate the rhetoric and theology of Edwards’s sermons. </w:t>
            </w:r>
            <w:r w:rsidR="00CD1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20D72" w:rsidRPr="00D5423D" w14:paraId="2B8FB34E" w14:textId="77777777" w:rsidTr="007B3EE3">
        <w:trPr>
          <w:cantSplit/>
          <w:trHeight w:val="190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281AE9FF" w14:textId="77777777" w:rsidR="00420D72" w:rsidRPr="005E249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</w:t>
            </w:r>
            <w:r w:rsidRPr="00C9355D">
              <w:rPr>
                <w:b/>
                <w:sz w:val="20"/>
                <w:szCs w:val="20"/>
              </w:rPr>
              <w:t xml:space="preserve">mance Assessment: </w:t>
            </w:r>
            <w:r w:rsidRPr="00C9355D">
              <w:rPr>
                <w:i/>
                <w:sz w:val="20"/>
                <w:szCs w:val="20"/>
              </w:rPr>
              <w:t>The capstone/summative assessment for this unit.</w:t>
            </w:r>
          </w:p>
        </w:tc>
      </w:tr>
      <w:tr w:rsidR="00420D72" w:rsidRPr="00D5423D" w14:paraId="1EB327AD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42DE7EBE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Claims: </w:t>
            </w:r>
          </w:p>
          <w:p w14:paraId="6CB11CD5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(Key </w:t>
            </w:r>
            <w:r w:rsidR="00D75C0C">
              <w:rPr>
                <w:rFonts w:eastAsia="Times New Roman"/>
                <w:bCs/>
                <w:color w:val="000000"/>
                <w:sz w:val="16"/>
                <w:szCs w:val="16"/>
              </w:rPr>
              <w:t>content and skills</w:t>
            </w: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to be mastered and demonstrated through the capstone assessment)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61AC011A" w14:textId="2D2FCD4D" w:rsidR="00420D72" w:rsidRPr="000D0474" w:rsidRDefault="005007A7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Puritan culture is the touchstone of American literary culture. Its concerns and aesthetic sensibilities resonate through every subsequent era of American literature</w:t>
            </w:r>
            <w:r w:rsidR="00962A60">
              <w:rPr>
                <w:rFonts w:asciiTheme="minorHAnsi" w:hAnsiTheme="minorHAnsi"/>
                <w:sz w:val="20"/>
                <w:szCs w:val="20"/>
              </w:rPr>
              <w:t xml:space="preserve"> and culture</w:t>
            </w:r>
            <w:r>
              <w:rPr>
                <w:rFonts w:asciiTheme="minorHAnsi" w:hAnsiTheme="minorHAnsi"/>
                <w:sz w:val="20"/>
                <w:szCs w:val="20"/>
              </w:rPr>
              <w:t>, including the present.</w:t>
            </w:r>
          </w:p>
        </w:tc>
      </w:tr>
      <w:tr w:rsidR="00E90B74" w:rsidRPr="00D5423D" w14:paraId="360FA562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5A05DA88" w14:textId="77777777" w:rsidR="00E90B74" w:rsidRDefault="00E90B74" w:rsidP="00E90B74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Stimulus Material:</w:t>
            </w:r>
          </w:p>
          <w:p w14:paraId="2D9D8693" w14:textId="77777777" w:rsidR="00E90B74" w:rsidRPr="001F1B36" w:rsidRDefault="00E90B74" w:rsidP="00E90B74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16"/>
                <w:szCs w:val="20"/>
              </w:rPr>
              <w:lastRenderedPageBreak/>
              <w:t>(Engaging scenario that includes role, audience, goal/outcome and explicitly connects the key generalization)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2FC0D2A9" w14:textId="61E56A5A" w:rsidR="00ED0750" w:rsidRDefault="00ED0750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NYT </w:t>
            </w:r>
            <w:r w:rsidR="00C47F65">
              <w:rPr>
                <w:bCs/>
                <w:sz w:val="20"/>
                <w:szCs w:val="20"/>
              </w:rPr>
              <w:t>article by Matthew Hutson, “Still Puritan After All These Years”</w:t>
            </w:r>
          </w:p>
          <w:p w14:paraId="0F406FDA" w14:textId="25F7D55B" w:rsidR="00E90B74" w:rsidRPr="000D0474" w:rsidRDefault="00962A60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Where </w:t>
            </w:r>
            <w:r w:rsidR="00A140D2">
              <w:rPr>
                <w:bCs/>
                <w:sz w:val="20"/>
                <w:szCs w:val="20"/>
              </w:rPr>
              <w:t>do you see evidence of Puritan influence in contemporary literature, film, language, or culture in general?</w:t>
            </w:r>
          </w:p>
        </w:tc>
      </w:tr>
      <w:tr w:rsidR="00420D72" w:rsidRPr="00D5423D" w14:paraId="0016979C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11487A5E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Product/Evidence:</w:t>
            </w:r>
          </w:p>
          <w:p w14:paraId="248B32DB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>(Expected product from students)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0B2AB2B6" w14:textId="6EAF29ED" w:rsidR="00420D72" w:rsidRPr="000D0474" w:rsidRDefault="00F3437F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Short oral presentation</w:t>
            </w:r>
            <w:r w:rsidR="008D04D5">
              <w:rPr>
                <w:bCs/>
                <w:sz w:val="20"/>
                <w:szCs w:val="20"/>
              </w:rPr>
              <w:t xml:space="preserve"> in class. Completion requirement.</w:t>
            </w:r>
          </w:p>
        </w:tc>
      </w:tr>
      <w:tr w:rsidR="00420D72" w:rsidRPr="00D5423D" w14:paraId="2B297316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7DC2E494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Differentiation:</w:t>
            </w:r>
          </w:p>
          <w:p w14:paraId="38C808B7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20"/>
              </w:rPr>
              <w:t>(Multiple modes for student expression)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6D031AD6" w14:textId="219EB975" w:rsidR="00420D72" w:rsidRPr="000D0474" w:rsidRDefault="00A00930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</w:tr>
      <w:tr w:rsidR="00420D72" w:rsidRPr="00D5423D" w14:paraId="1F877E3A" w14:textId="77777777" w:rsidTr="00123782">
        <w:trPr>
          <w:cantSplit/>
          <w:trHeight w:val="190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7030E9D5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Texts</w:t>
            </w:r>
          </w:p>
        </w:tc>
      </w:tr>
      <w:tr w:rsidR="00420D72" w:rsidRPr="00D5423D" w14:paraId="79B6C179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2C0235A3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</w:p>
          <w:p w14:paraId="6BD07B63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(Fiction, Poetry, Drama, Creative Nonfiction, Historical Documents)</w:t>
            </w:r>
          </w:p>
        </w:tc>
        <w:tc>
          <w:tcPr>
            <w:tcW w:w="7243" w:type="dxa"/>
            <w:gridSpan w:val="4"/>
            <w:shd w:val="clear" w:color="auto" w:fill="auto"/>
          </w:tcPr>
          <w:p w14:paraId="381A889D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Secondary </w:t>
            </w:r>
          </w:p>
          <w:p w14:paraId="6CF7CE6B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(Information, Academic Research, Literary Criticism)</w:t>
            </w:r>
          </w:p>
        </w:tc>
      </w:tr>
      <w:tr w:rsidR="00420D72" w:rsidRPr="00D5423D" w14:paraId="3EF28ED3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4B77A94E" w14:textId="4C6ECFAC" w:rsidR="00420D72" w:rsidRDefault="00031150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Selections from </w:t>
            </w:r>
            <w:r>
              <w:rPr>
                <w:bCs/>
                <w:i/>
                <w:iCs/>
                <w:sz w:val="20"/>
                <w:szCs w:val="20"/>
              </w:rPr>
              <w:t xml:space="preserve">American Literature </w:t>
            </w:r>
            <w:r>
              <w:rPr>
                <w:bCs/>
                <w:sz w:val="20"/>
                <w:szCs w:val="20"/>
              </w:rPr>
              <w:t>(Apologia):</w:t>
            </w:r>
          </w:p>
          <w:p w14:paraId="5221E229" w14:textId="3458C80D" w:rsidR="00031150" w:rsidRPr="00992BE1" w:rsidRDefault="00214E0B" w:rsidP="00992BE1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992BE1">
              <w:rPr>
                <w:bCs/>
                <w:sz w:val="20"/>
                <w:szCs w:val="20"/>
              </w:rPr>
              <w:t>Intro (17-28) / Cherokee People, Myths (30-34)</w:t>
            </w:r>
          </w:p>
          <w:p w14:paraId="4CFF78C2" w14:textId="47052C5B" w:rsidR="00214E0B" w:rsidRPr="00992BE1" w:rsidRDefault="00B30D12" w:rsidP="00992BE1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992BE1">
              <w:rPr>
                <w:bCs/>
                <w:sz w:val="20"/>
                <w:szCs w:val="20"/>
              </w:rPr>
              <w:t>Rowlandson, Narrative (56-66; 74-75)</w:t>
            </w:r>
          </w:p>
          <w:p w14:paraId="2C837CF2" w14:textId="7DC38316" w:rsidR="00267306" w:rsidRPr="00992BE1" w:rsidRDefault="00267306" w:rsidP="00992BE1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992BE1">
              <w:rPr>
                <w:bCs/>
                <w:sz w:val="20"/>
                <w:szCs w:val="20"/>
              </w:rPr>
              <w:t>Bradstreet, Poems (80-87)</w:t>
            </w:r>
          </w:p>
          <w:p w14:paraId="5088CCB7" w14:textId="1516729D" w:rsidR="004D3CA1" w:rsidRPr="00992BE1" w:rsidRDefault="004D3CA1" w:rsidP="00992BE1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992BE1">
              <w:rPr>
                <w:bCs/>
                <w:sz w:val="20"/>
                <w:szCs w:val="20"/>
              </w:rPr>
              <w:t>Taylor, Poems (96-104)</w:t>
            </w:r>
          </w:p>
          <w:p w14:paraId="732940A8" w14:textId="7F034840" w:rsidR="00031150" w:rsidRPr="00992BE1" w:rsidRDefault="00992BE1" w:rsidP="00992BE1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992BE1">
              <w:rPr>
                <w:bCs/>
                <w:sz w:val="20"/>
                <w:szCs w:val="20"/>
              </w:rPr>
              <w:t>Edwards, Sermons (107-152)</w:t>
            </w:r>
          </w:p>
        </w:tc>
        <w:tc>
          <w:tcPr>
            <w:tcW w:w="7243" w:type="dxa"/>
            <w:gridSpan w:val="4"/>
            <w:shd w:val="clear" w:color="auto" w:fill="auto"/>
          </w:tcPr>
          <w:p w14:paraId="12C1C9B6" w14:textId="6CB9F213" w:rsidR="00420D72" w:rsidRDefault="00992BE1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American Passages: A Literary Surve</w:t>
            </w:r>
            <w:r w:rsidR="001C66F7">
              <w:rPr>
                <w:bCs/>
                <w:sz w:val="20"/>
                <w:szCs w:val="20"/>
              </w:rPr>
              <w:t xml:space="preserve">y, Unit 3: Utopian Promise – </w:t>
            </w:r>
            <w:r w:rsidR="001C66F7">
              <w:t xml:space="preserve"> </w:t>
            </w:r>
            <w:hyperlink r:id="rId8" w:history="1">
              <w:r w:rsidR="001C66F7" w:rsidRPr="00632A7B">
                <w:rPr>
                  <w:rStyle w:val="Hyperlink"/>
                  <w:bCs/>
                  <w:sz w:val="20"/>
                  <w:szCs w:val="20"/>
                </w:rPr>
                <w:t>https://www.learner.org/series/american-passages-a-literary-survey/utopian-promise/</w:t>
              </w:r>
            </w:hyperlink>
          </w:p>
          <w:p w14:paraId="5264C257" w14:textId="77777777" w:rsidR="001C66F7" w:rsidRDefault="001C66F7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10A2570F" w14:textId="42870F5A" w:rsidR="001C66F7" w:rsidRPr="000D0474" w:rsidRDefault="001C66F7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</w:tbl>
    <w:p w14:paraId="7A5E0D37" w14:textId="77777777" w:rsidR="0031439E" w:rsidRDefault="0031439E" w:rsidP="008F5014"/>
    <w:p w14:paraId="052DEBA6" w14:textId="77777777" w:rsidR="00FA3B88" w:rsidRDefault="00FA3B88" w:rsidP="008F5014"/>
    <w:tbl>
      <w:tblPr>
        <w:tblpPr w:leftFromText="180" w:rightFromText="180" w:vertAnchor="text" w:horzAnchor="margin" w:tblpY="42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11790"/>
      </w:tblGrid>
      <w:tr w:rsidR="00AD4313" w:rsidRPr="001F1B36" w14:paraId="5721807C" w14:textId="77777777" w:rsidTr="007E2FB4">
        <w:tc>
          <w:tcPr>
            <w:tcW w:w="14485" w:type="dxa"/>
            <w:gridSpan w:val="2"/>
            <w:shd w:val="clear" w:color="auto" w:fill="D9D9D9" w:themeFill="background1" w:themeFillShade="D9"/>
            <w:noWrap/>
          </w:tcPr>
          <w:p w14:paraId="4DB5EBBD" w14:textId="626C1C60" w:rsidR="00AD4313" w:rsidRPr="001F1B36" w:rsidRDefault="00D04403" w:rsidP="00B3411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Experience #1</w:t>
            </w:r>
          </w:p>
        </w:tc>
      </w:tr>
      <w:tr w:rsidR="007E2FB4" w:rsidRPr="001F1B36" w14:paraId="547EE74B" w14:textId="77777777" w:rsidTr="008C1A63">
        <w:tc>
          <w:tcPr>
            <w:tcW w:w="2695" w:type="dxa"/>
            <w:shd w:val="clear" w:color="auto" w:fill="D9D9D9"/>
            <w:noWrap/>
          </w:tcPr>
          <w:p w14:paraId="3B4AF22F" w14:textId="77777777" w:rsidR="007E2FB4" w:rsidRPr="001F1B36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1790" w:type="dxa"/>
            <w:shd w:val="clear" w:color="auto" w:fill="auto"/>
            <w:noWrap/>
          </w:tcPr>
          <w:p w14:paraId="4539C672" w14:textId="68896B8F" w:rsidR="007E2FB4" w:rsidRPr="007E2FB4" w:rsidRDefault="007E2FB4" w:rsidP="005D1E3A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7E2FB4" w:rsidRPr="001F1B36" w14:paraId="3C07510A" w14:textId="77777777" w:rsidTr="005201A2">
        <w:tc>
          <w:tcPr>
            <w:tcW w:w="2695" w:type="dxa"/>
            <w:shd w:val="clear" w:color="auto" w:fill="D9D9D9"/>
            <w:noWrap/>
          </w:tcPr>
          <w:p w14:paraId="237C06F5" w14:textId="77777777" w:rsidR="007E2FB4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11790" w:type="dxa"/>
            <w:shd w:val="clear" w:color="auto" w:fill="auto"/>
            <w:noWrap/>
          </w:tcPr>
          <w:p w14:paraId="6823AF41" w14:textId="7AF0413C" w:rsidR="007E2FB4" w:rsidRPr="001F1B36" w:rsidRDefault="007E2FB4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D1E3A" w:rsidRPr="001F1B36" w14:paraId="2B9D084B" w14:textId="77777777" w:rsidTr="007E2FB4">
        <w:tc>
          <w:tcPr>
            <w:tcW w:w="2695" w:type="dxa"/>
            <w:shd w:val="clear" w:color="auto" w:fill="D9D9D9"/>
            <w:noWrap/>
          </w:tcPr>
          <w:p w14:paraId="7FBCD335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Description/Overview:</w:t>
            </w:r>
          </w:p>
        </w:tc>
        <w:tc>
          <w:tcPr>
            <w:tcW w:w="11790" w:type="dxa"/>
            <w:shd w:val="clear" w:color="auto" w:fill="auto"/>
            <w:noWrap/>
          </w:tcPr>
          <w:p w14:paraId="09FF8BA6" w14:textId="6E039766" w:rsidR="005D1E3A" w:rsidRPr="001F1B36" w:rsidRDefault="005D1E3A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7406FD1E" w14:textId="77777777" w:rsidTr="007E2FB4">
        <w:tc>
          <w:tcPr>
            <w:tcW w:w="2695" w:type="dxa"/>
            <w:shd w:val="clear" w:color="auto" w:fill="D9D9D9"/>
            <w:noWrap/>
          </w:tcPr>
          <w:p w14:paraId="4253E66F" w14:textId="77777777" w:rsidR="00AD4313" w:rsidRPr="001F1B36" w:rsidRDefault="00420D72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</w:t>
            </w:r>
            <w:r w:rsidR="00AD4313"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  <w:noWrap/>
          </w:tcPr>
          <w:p w14:paraId="27BC0B37" w14:textId="1AD426F5" w:rsidR="00AD4313" w:rsidRPr="001F1B36" w:rsidRDefault="00AD4313" w:rsidP="005253C4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D4313" w:rsidRPr="001F1B36" w14:paraId="5FFE2806" w14:textId="77777777" w:rsidTr="007E2FB4">
        <w:tc>
          <w:tcPr>
            <w:tcW w:w="2695" w:type="dxa"/>
            <w:shd w:val="clear" w:color="auto" w:fill="D9D9D9"/>
            <w:noWrap/>
          </w:tcPr>
          <w:p w14:paraId="4B295452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Critical Content</w:t>
            </w:r>
            <w:r w:rsidR="005D1E3A">
              <w:rPr>
                <w:b/>
                <w:sz w:val="20"/>
                <w:szCs w:val="20"/>
              </w:rPr>
              <w:t xml:space="preserve"> (KNOW)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0B94A156" w14:textId="6002F45C" w:rsidR="00D87CCB" w:rsidRPr="001F1B36" w:rsidRDefault="00D87CCB" w:rsidP="00AD431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</w:tr>
      <w:tr w:rsidR="00AD4313" w:rsidRPr="001F1B36" w14:paraId="13FC4526" w14:textId="77777777" w:rsidTr="007E2FB4">
        <w:tc>
          <w:tcPr>
            <w:tcW w:w="2695" w:type="dxa"/>
            <w:shd w:val="clear" w:color="auto" w:fill="D9D9D9"/>
            <w:noWrap/>
          </w:tcPr>
          <w:p w14:paraId="34524878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Key Skills</w:t>
            </w:r>
            <w:r w:rsidR="005D1E3A">
              <w:rPr>
                <w:b/>
                <w:sz w:val="20"/>
                <w:szCs w:val="20"/>
              </w:rPr>
              <w:t xml:space="preserve"> (DO)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53B2F8B6" w14:textId="6FA22E33" w:rsidR="003A3230" w:rsidRPr="00AF313A" w:rsidRDefault="003A3230" w:rsidP="00AF313A">
            <w:pPr>
              <w:numPr>
                <w:ilvl w:val="0"/>
                <w:numId w:val="9"/>
              </w:numPr>
              <w:ind w:left="288" w:hanging="288"/>
              <w:rPr>
                <w:sz w:val="20"/>
                <w:szCs w:val="20"/>
              </w:rPr>
            </w:pPr>
          </w:p>
        </w:tc>
      </w:tr>
      <w:tr w:rsidR="005D1E3A" w:rsidRPr="001F1B36" w14:paraId="2537DF13" w14:textId="77777777" w:rsidTr="007E2FB4">
        <w:tc>
          <w:tcPr>
            <w:tcW w:w="2695" w:type="dxa"/>
            <w:shd w:val="clear" w:color="auto" w:fill="D9D9D9"/>
            <w:noWrap/>
          </w:tcPr>
          <w:p w14:paraId="4FF56CEA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Assessment:</w:t>
            </w:r>
          </w:p>
        </w:tc>
        <w:tc>
          <w:tcPr>
            <w:tcW w:w="11790" w:type="dxa"/>
            <w:shd w:val="clear" w:color="auto" w:fill="auto"/>
          </w:tcPr>
          <w:p w14:paraId="156029FF" w14:textId="3BD34BAB" w:rsidR="005D1E3A" w:rsidRPr="001F1B36" w:rsidRDefault="005D1E3A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B5D3C" w:rsidRPr="001F1B36" w14:paraId="1AC7AE5B" w14:textId="77777777" w:rsidTr="00B95892">
        <w:tc>
          <w:tcPr>
            <w:tcW w:w="14485" w:type="dxa"/>
            <w:gridSpan w:val="2"/>
            <w:shd w:val="clear" w:color="auto" w:fill="D9D9D9"/>
            <w:noWrap/>
          </w:tcPr>
          <w:p w14:paraId="6B75A1A9" w14:textId="77777777" w:rsidR="008B5D3C" w:rsidRPr="007E2FB4" w:rsidRDefault="008B5D3C" w:rsidP="007E2FB4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E2FB4">
              <w:rPr>
                <w:bCs/>
                <w:i/>
                <w:iCs/>
                <w:sz w:val="20"/>
                <w:szCs w:val="20"/>
              </w:rPr>
              <w:t>Lesson Plan and Instructor Notes</w:t>
            </w:r>
          </w:p>
        </w:tc>
      </w:tr>
      <w:tr w:rsidR="00DE28B0" w:rsidRPr="001F1B36" w14:paraId="0A787DDC" w14:textId="77777777" w:rsidTr="007E2FB4">
        <w:tc>
          <w:tcPr>
            <w:tcW w:w="2695" w:type="dxa"/>
            <w:tcBorders>
              <w:bottom w:val="nil"/>
            </w:tcBorders>
            <w:shd w:val="clear" w:color="auto" w:fill="D9D9D9"/>
            <w:noWrap/>
          </w:tcPr>
          <w:p w14:paraId="7978AA81" w14:textId="77777777" w:rsidR="00DE28B0" w:rsidRPr="00F46447" w:rsidRDefault="00B938CB" w:rsidP="00A5637C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Preview</w:t>
            </w:r>
          </w:p>
        </w:tc>
        <w:tc>
          <w:tcPr>
            <w:tcW w:w="11790" w:type="dxa"/>
            <w:shd w:val="clear" w:color="auto" w:fill="auto"/>
          </w:tcPr>
          <w:p w14:paraId="253201B7" w14:textId="51B96EAB" w:rsidR="008A65F4" w:rsidRPr="008A65F4" w:rsidRDefault="008A65F4" w:rsidP="008A65F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</w:tr>
      <w:tr w:rsidR="00682B74" w:rsidRPr="001F1B36" w14:paraId="4DA9D6D1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4B811320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</w:p>
        </w:tc>
        <w:tc>
          <w:tcPr>
            <w:tcW w:w="11790" w:type="dxa"/>
            <w:shd w:val="clear" w:color="auto" w:fill="auto"/>
          </w:tcPr>
          <w:p w14:paraId="31C780ED" w14:textId="5BCA97F3" w:rsidR="00682B74" w:rsidRPr="001F1B36" w:rsidRDefault="00682B74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03604E07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07A2FE26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1790" w:type="dxa"/>
            <w:shd w:val="clear" w:color="auto" w:fill="auto"/>
          </w:tcPr>
          <w:p w14:paraId="12FCB2B4" w14:textId="675AB131" w:rsidR="00FB7F90" w:rsidRPr="00573999" w:rsidRDefault="00FB7F90" w:rsidP="00573999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</w:tr>
      <w:tr w:rsidR="0065323F" w:rsidRPr="001F1B36" w14:paraId="26B96603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209E2395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Practice</w:t>
            </w:r>
          </w:p>
        </w:tc>
        <w:tc>
          <w:tcPr>
            <w:tcW w:w="11790" w:type="dxa"/>
            <w:shd w:val="clear" w:color="auto" w:fill="auto"/>
          </w:tcPr>
          <w:p w14:paraId="6DC7D814" w14:textId="57A452B5" w:rsidR="00D83EB9" w:rsidRPr="005E2AC7" w:rsidRDefault="00D83EB9" w:rsidP="005E2AC7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7122257A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318B468D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11790" w:type="dxa"/>
            <w:shd w:val="clear" w:color="auto" w:fill="auto"/>
          </w:tcPr>
          <w:p w14:paraId="471E514F" w14:textId="5605BB93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6142D4C9" w14:textId="77777777" w:rsidTr="00420D72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4604BB19" w14:textId="77777777" w:rsidR="0065323F" w:rsidRPr="00A5637C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</w:t>
            </w:r>
          </w:p>
        </w:tc>
        <w:tc>
          <w:tcPr>
            <w:tcW w:w="11790" w:type="dxa"/>
            <w:shd w:val="clear" w:color="auto" w:fill="auto"/>
          </w:tcPr>
          <w:p w14:paraId="3E8A78A3" w14:textId="7A7B47DF" w:rsidR="00B13640" w:rsidRPr="001F1B36" w:rsidRDefault="00B13640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37719B18" w14:textId="77777777" w:rsidTr="00420D72">
        <w:tc>
          <w:tcPr>
            <w:tcW w:w="269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</w:tcPr>
          <w:p w14:paraId="5BEA1F79" w14:textId="77777777" w:rsidR="0065323F" w:rsidRPr="00F46447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</w:t>
            </w:r>
          </w:p>
        </w:tc>
        <w:tc>
          <w:tcPr>
            <w:tcW w:w="11790" w:type="dxa"/>
            <w:shd w:val="clear" w:color="auto" w:fill="auto"/>
          </w:tcPr>
          <w:p w14:paraId="3FC659D8" w14:textId="7BE39B52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1C57C994" w14:textId="77777777" w:rsidR="007E2FB4" w:rsidRDefault="007E2FB4" w:rsidP="001F1B36">
      <w:pPr>
        <w:ind w:left="0" w:firstLine="0"/>
      </w:pPr>
    </w:p>
    <w:p w14:paraId="6EDCEEC8" w14:textId="77777777" w:rsidR="00FA3B88" w:rsidRPr="00AD4313" w:rsidRDefault="00FA3B88" w:rsidP="001F1B36">
      <w:pPr>
        <w:ind w:left="0" w:firstLine="0"/>
      </w:pPr>
    </w:p>
    <w:p w14:paraId="368C72AC" w14:textId="77777777" w:rsidR="007E2FB4" w:rsidRDefault="007E2FB4" w:rsidP="001F1B36">
      <w:pPr>
        <w:ind w:left="0" w:firstLine="0"/>
        <w:rPr>
          <w:sz w:val="20"/>
          <w:szCs w:val="20"/>
        </w:rPr>
      </w:pPr>
    </w:p>
    <w:p w14:paraId="451811AB" w14:textId="77777777" w:rsidR="00FA3B88" w:rsidRPr="001F1B36" w:rsidRDefault="00FA3B88" w:rsidP="001F1B36">
      <w:pPr>
        <w:ind w:left="0" w:firstLine="0"/>
        <w:rPr>
          <w:sz w:val="20"/>
          <w:szCs w:val="20"/>
        </w:rPr>
      </w:pPr>
    </w:p>
    <w:p w14:paraId="3950A221" w14:textId="4D025043" w:rsidR="001F1B36" w:rsidRDefault="001F1B36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6CCDE81D" w14:textId="46C12512" w:rsidR="001141A9" w:rsidRDefault="001141A9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7AB8041E" w14:textId="610D6C6B" w:rsidR="00383D8D" w:rsidRDefault="00383D8D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5B0528C0" w14:textId="77777777" w:rsidR="00BA1B9A" w:rsidRDefault="00BA1B9A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BA1B9A" w:rsidSect="00F656DB">
      <w:headerReference w:type="default" r:id="rId9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6A23" w14:textId="77777777" w:rsidR="006F0B77" w:rsidRDefault="006F0B77" w:rsidP="00F36A58">
      <w:r>
        <w:separator/>
      </w:r>
    </w:p>
  </w:endnote>
  <w:endnote w:type="continuationSeparator" w:id="0">
    <w:p w14:paraId="3822BD7E" w14:textId="77777777" w:rsidR="006F0B77" w:rsidRDefault="006F0B77" w:rsidP="00F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F96B" w14:textId="77777777" w:rsidR="006F0B77" w:rsidRDefault="006F0B77" w:rsidP="00F36A58">
      <w:r>
        <w:separator/>
      </w:r>
    </w:p>
  </w:footnote>
  <w:footnote w:type="continuationSeparator" w:id="0">
    <w:p w14:paraId="1E731523" w14:textId="77777777" w:rsidR="006F0B77" w:rsidRDefault="006F0B77" w:rsidP="00F3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DAEB" w14:textId="77777777" w:rsidR="003E71AB" w:rsidRPr="005A6DFB" w:rsidRDefault="003E71AB" w:rsidP="003E71AB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9ED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33E16"/>
    <w:multiLevelType w:val="hybridMultilevel"/>
    <w:tmpl w:val="3F3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141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359E0"/>
    <w:multiLevelType w:val="hybridMultilevel"/>
    <w:tmpl w:val="3FE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688A"/>
    <w:multiLevelType w:val="hybridMultilevel"/>
    <w:tmpl w:val="7C44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33588"/>
    <w:multiLevelType w:val="hybridMultilevel"/>
    <w:tmpl w:val="6C160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852482"/>
    <w:multiLevelType w:val="hybridMultilevel"/>
    <w:tmpl w:val="8A04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363A"/>
    <w:multiLevelType w:val="hybridMultilevel"/>
    <w:tmpl w:val="BFD62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A232C"/>
    <w:multiLevelType w:val="hybridMultilevel"/>
    <w:tmpl w:val="FE9C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091F"/>
    <w:multiLevelType w:val="hybridMultilevel"/>
    <w:tmpl w:val="0E7A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E0406"/>
    <w:multiLevelType w:val="hybridMultilevel"/>
    <w:tmpl w:val="31A4A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F089D"/>
    <w:multiLevelType w:val="hybridMultilevel"/>
    <w:tmpl w:val="A742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64070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E4035"/>
    <w:multiLevelType w:val="hybridMultilevel"/>
    <w:tmpl w:val="08D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80636"/>
    <w:multiLevelType w:val="hybridMultilevel"/>
    <w:tmpl w:val="E60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4C94"/>
    <w:multiLevelType w:val="hybridMultilevel"/>
    <w:tmpl w:val="8334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B10"/>
    <w:multiLevelType w:val="hybridMultilevel"/>
    <w:tmpl w:val="84A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B0D23"/>
    <w:multiLevelType w:val="hybridMultilevel"/>
    <w:tmpl w:val="1826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BE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E1A31"/>
    <w:multiLevelType w:val="hybridMultilevel"/>
    <w:tmpl w:val="DAC6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6D99"/>
    <w:multiLevelType w:val="hybridMultilevel"/>
    <w:tmpl w:val="919E00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0811869"/>
    <w:multiLevelType w:val="hybridMultilevel"/>
    <w:tmpl w:val="E0CC828C"/>
    <w:lvl w:ilvl="0" w:tplc="A4B0A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A004F"/>
    <w:multiLevelType w:val="hybridMultilevel"/>
    <w:tmpl w:val="956CC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3B626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2716A7"/>
    <w:multiLevelType w:val="hybridMultilevel"/>
    <w:tmpl w:val="4764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33066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BC3BCF"/>
    <w:multiLevelType w:val="hybridMultilevel"/>
    <w:tmpl w:val="532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92670"/>
    <w:multiLevelType w:val="hybridMultilevel"/>
    <w:tmpl w:val="955C7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82103F"/>
    <w:multiLevelType w:val="hybridMultilevel"/>
    <w:tmpl w:val="D3BAFF2A"/>
    <w:lvl w:ilvl="0" w:tplc="A4B0A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4D0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43964"/>
    <w:multiLevelType w:val="hybridMultilevel"/>
    <w:tmpl w:val="D15AF4E4"/>
    <w:lvl w:ilvl="0" w:tplc="7ECA8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20D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68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469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8E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0D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A1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2F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E5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5A3A96"/>
    <w:multiLevelType w:val="hybridMultilevel"/>
    <w:tmpl w:val="7E086F92"/>
    <w:lvl w:ilvl="0" w:tplc="A4B0A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21A76"/>
    <w:multiLevelType w:val="hybridMultilevel"/>
    <w:tmpl w:val="93F2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048033">
    <w:abstractNumId w:val="0"/>
  </w:num>
  <w:num w:numId="2" w16cid:durableId="2022201047">
    <w:abstractNumId w:val="21"/>
  </w:num>
  <w:num w:numId="3" w16cid:durableId="475028655">
    <w:abstractNumId w:val="25"/>
  </w:num>
  <w:num w:numId="4" w16cid:durableId="1832059106">
    <w:abstractNumId w:val="24"/>
  </w:num>
  <w:num w:numId="5" w16cid:durableId="1064372002">
    <w:abstractNumId w:val="29"/>
  </w:num>
  <w:num w:numId="6" w16cid:durableId="2085645955">
    <w:abstractNumId w:val="2"/>
  </w:num>
  <w:num w:numId="7" w16cid:durableId="226653490">
    <w:abstractNumId w:val="22"/>
  </w:num>
  <w:num w:numId="8" w16cid:durableId="984090851">
    <w:abstractNumId w:val="27"/>
  </w:num>
  <w:num w:numId="9" w16cid:durableId="2014333730">
    <w:abstractNumId w:val="7"/>
  </w:num>
  <w:num w:numId="10" w16cid:durableId="1447046894">
    <w:abstractNumId w:val="5"/>
  </w:num>
  <w:num w:numId="11" w16cid:durableId="564725151">
    <w:abstractNumId w:val="17"/>
  </w:num>
  <w:num w:numId="12" w16cid:durableId="302543754">
    <w:abstractNumId w:val="16"/>
  </w:num>
  <w:num w:numId="13" w16cid:durableId="1396591581">
    <w:abstractNumId w:val="15"/>
  </w:num>
  <w:num w:numId="14" w16cid:durableId="1752853038">
    <w:abstractNumId w:val="26"/>
  </w:num>
  <w:num w:numId="15" w16cid:durableId="1136021115">
    <w:abstractNumId w:val="10"/>
  </w:num>
  <w:num w:numId="16" w16cid:durableId="1888056987">
    <w:abstractNumId w:val="23"/>
  </w:num>
  <w:num w:numId="17" w16cid:durableId="754937989">
    <w:abstractNumId w:val="1"/>
  </w:num>
  <w:num w:numId="18" w16cid:durableId="378095503">
    <w:abstractNumId w:val="8"/>
  </w:num>
  <w:num w:numId="19" w16cid:durableId="1366370661">
    <w:abstractNumId w:val="9"/>
  </w:num>
  <w:num w:numId="20" w16cid:durableId="887838395">
    <w:abstractNumId w:val="13"/>
  </w:num>
  <w:num w:numId="21" w16cid:durableId="960379164">
    <w:abstractNumId w:val="12"/>
  </w:num>
  <w:num w:numId="22" w16cid:durableId="788818755">
    <w:abstractNumId w:val="11"/>
  </w:num>
  <w:num w:numId="23" w16cid:durableId="680861778">
    <w:abstractNumId w:val="6"/>
  </w:num>
  <w:num w:numId="24" w16cid:durableId="110442224">
    <w:abstractNumId w:val="20"/>
  </w:num>
  <w:num w:numId="25" w16cid:durableId="20321093">
    <w:abstractNumId w:val="28"/>
  </w:num>
  <w:num w:numId="26" w16cid:durableId="492338153">
    <w:abstractNumId w:val="31"/>
  </w:num>
  <w:num w:numId="27" w16cid:durableId="1792478380">
    <w:abstractNumId w:val="19"/>
  </w:num>
  <w:num w:numId="28" w16cid:durableId="26563738">
    <w:abstractNumId w:val="30"/>
  </w:num>
  <w:num w:numId="29" w16cid:durableId="1731802990">
    <w:abstractNumId w:val="14"/>
  </w:num>
  <w:num w:numId="30" w16cid:durableId="165755792">
    <w:abstractNumId w:val="18"/>
  </w:num>
  <w:num w:numId="31" w16cid:durableId="1115631948">
    <w:abstractNumId w:val="32"/>
  </w:num>
  <w:num w:numId="32" w16cid:durableId="345180593">
    <w:abstractNumId w:val="3"/>
  </w:num>
  <w:num w:numId="33" w16cid:durableId="53589363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05"/>
    <w:rsid w:val="000007FD"/>
    <w:rsid w:val="0000149A"/>
    <w:rsid w:val="000063C0"/>
    <w:rsid w:val="00006D85"/>
    <w:rsid w:val="00013E2F"/>
    <w:rsid w:val="00016F99"/>
    <w:rsid w:val="00020286"/>
    <w:rsid w:val="00020334"/>
    <w:rsid w:val="000245CE"/>
    <w:rsid w:val="000256D3"/>
    <w:rsid w:val="00026330"/>
    <w:rsid w:val="0002652E"/>
    <w:rsid w:val="00027AE2"/>
    <w:rsid w:val="00031150"/>
    <w:rsid w:val="0003198A"/>
    <w:rsid w:val="00032270"/>
    <w:rsid w:val="00032BB0"/>
    <w:rsid w:val="000401C6"/>
    <w:rsid w:val="000446D1"/>
    <w:rsid w:val="000470FE"/>
    <w:rsid w:val="00050CB7"/>
    <w:rsid w:val="000529DD"/>
    <w:rsid w:val="00055F09"/>
    <w:rsid w:val="00056BBA"/>
    <w:rsid w:val="00056F00"/>
    <w:rsid w:val="00057547"/>
    <w:rsid w:val="00063E99"/>
    <w:rsid w:val="0006442F"/>
    <w:rsid w:val="00064C4A"/>
    <w:rsid w:val="000653B1"/>
    <w:rsid w:val="00065DD3"/>
    <w:rsid w:val="000666D9"/>
    <w:rsid w:val="00067B4C"/>
    <w:rsid w:val="000720EB"/>
    <w:rsid w:val="000728AC"/>
    <w:rsid w:val="000747EA"/>
    <w:rsid w:val="00076E63"/>
    <w:rsid w:val="00082143"/>
    <w:rsid w:val="000910A8"/>
    <w:rsid w:val="00092E5F"/>
    <w:rsid w:val="00097045"/>
    <w:rsid w:val="000A0D80"/>
    <w:rsid w:val="000A2FA3"/>
    <w:rsid w:val="000A315A"/>
    <w:rsid w:val="000A6E78"/>
    <w:rsid w:val="000B0D21"/>
    <w:rsid w:val="000B215C"/>
    <w:rsid w:val="000B2D43"/>
    <w:rsid w:val="000B3191"/>
    <w:rsid w:val="000B3FAE"/>
    <w:rsid w:val="000B4699"/>
    <w:rsid w:val="000B4EF7"/>
    <w:rsid w:val="000B5DFC"/>
    <w:rsid w:val="000B64E4"/>
    <w:rsid w:val="000B6667"/>
    <w:rsid w:val="000C52F7"/>
    <w:rsid w:val="000C7F87"/>
    <w:rsid w:val="000D0474"/>
    <w:rsid w:val="000D089A"/>
    <w:rsid w:val="000D2207"/>
    <w:rsid w:val="000D222C"/>
    <w:rsid w:val="000D2958"/>
    <w:rsid w:val="000D3921"/>
    <w:rsid w:val="000D3BA0"/>
    <w:rsid w:val="000D5C25"/>
    <w:rsid w:val="000E3167"/>
    <w:rsid w:val="000E4583"/>
    <w:rsid w:val="000E4F7F"/>
    <w:rsid w:val="000E50A9"/>
    <w:rsid w:val="000E54AC"/>
    <w:rsid w:val="000E64D3"/>
    <w:rsid w:val="000E6D19"/>
    <w:rsid w:val="000E74E5"/>
    <w:rsid w:val="000E7B41"/>
    <w:rsid w:val="000E7E98"/>
    <w:rsid w:val="000F15C2"/>
    <w:rsid w:val="000F1D87"/>
    <w:rsid w:val="000F523E"/>
    <w:rsid w:val="000F56D7"/>
    <w:rsid w:val="000F6CD5"/>
    <w:rsid w:val="000F6F5B"/>
    <w:rsid w:val="0010251D"/>
    <w:rsid w:val="00102D58"/>
    <w:rsid w:val="00102DD7"/>
    <w:rsid w:val="001045D8"/>
    <w:rsid w:val="00104FE9"/>
    <w:rsid w:val="001065C6"/>
    <w:rsid w:val="0010747A"/>
    <w:rsid w:val="001118D1"/>
    <w:rsid w:val="00112135"/>
    <w:rsid w:val="0011270D"/>
    <w:rsid w:val="001141A9"/>
    <w:rsid w:val="001161CA"/>
    <w:rsid w:val="00117AF7"/>
    <w:rsid w:val="00122021"/>
    <w:rsid w:val="001233CA"/>
    <w:rsid w:val="0012396D"/>
    <w:rsid w:val="00125489"/>
    <w:rsid w:val="00125E85"/>
    <w:rsid w:val="0012779F"/>
    <w:rsid w:val="00133DD1"/>
    <w:rsid w:val="0013710B"/>
    <w:rsid w:val="00140EF6"/>
    <w:rsid w:val="001415C1"/>
    <w:rsid w:val="00141627"/>
    <w:rsid w:val="00141EA5"/>
    <w:rsid w:val="00144939"/>
    <w:rsid w:val="00144EFA"/>
    <w:rsid w:val="0014548A"/>
    <w:rsid w:val="001464B7"/>
    <w:rsid w:val="001471A5"/>
    <w:rsid w:val="001473AA"/>
    <w:rsid w:val="0014751D"/>
    <w:rsid w:val="00147A32"/>
    <w:rsid w:val="00150124"/>
    <w:rsid w:val="001506B7"/>
    <w:rsid w:val="0015189D"/>
    <w:rsid w:val="00153510"/>
    <w:rsid w:val="00154AC8"/>
    <w:rsid w:val="00154ECB"/>
    <w:rsid w:val="00155549"/>
    <w:rsid w:val="00155DE7"/>
    <w:rsid w:val="001646D2"/>
    <w:rsid w:val="0016614F"/>
    <w:rsid w:val="00167860"/>
    <w:rsid w:val="0017072C"/>
    <w:rsid w:val="00170A50"/>
    <w:rsid w:val="00171498"/>
    <w:rsid w:val="001738DF"/>
    <w:rsid w:val="001749E8"/>
    <w:rsid w:val="00175533"/>
    <w:rsid w:val="00194CEF"/>
    <w:rsid w:val="001951E1"/>
    <w:rsid w:val="001962F2"/>
    <w:rsid w:val="00197222"/>
    <w:rsid w:val="00197465"/>
    <w:rsid w:val="001A03EA"/>
    <w:rsid w:val="001A2081"/>
    <w:rsid w:val="001A253C"/>
    <w:rsid w:val="001A2F94"/>
    <w:rsid w:val="001A50CB"/>
    <w:rsid w:val="001A7D5C"/>
    <w:rsid w:val="001B3F74"/>
    <w:rsid w:val="001B5F07"/>
    <w:rsid w:val="001B759A"/>
    <w:rsid w:val="001B760E"/>
    <w:rsid w:val="001C01AB"/>
    <w:rsid w:val="001C53AD"/>
    <w:rsid w:val="001C66F7"/>
    <w:rsid w:val="001C6ECF"/>
    <w:rsid w:val="001D01C0"/>
    <w:rsid w:val="001D12E5"/>
    <w:rsid w:val="001D273F"/>
    <w:rsid w:val="001D2A28"/>
    <w:rsid w:val="001E2093"/>
    <w:rsid w:val="001E24F4"/>
    <w:rsid w:val="001E685D"/>
    <w:rsid w:val="001E6F6C"/>
    <w:rsid w:val="001E775A"/>
    <w:rsid w:val="001E7809"/>
    <w:rsid w:val="001F0A32"/>
    <w:rsid w:val="001F0F22"/>
    <w:rsid w:val="001F1B36"/>
    <w:rsid w:val="001F1D22"/>
    <w:rsid w:val="001F32A2"/>
    <w:rsid w:val="001F4AEB"/>
    <w:rsid w:val="001F5B7D"/>
    <w:rsid w:val="001F6BE6"/>
    <w:rsid w:val="00200FBC"/>
    <w:rsid w:val="0020176D"/>
    <w:rsid w:val="002021AB"/>
    <w:rsid w:val="00212D05"/>
    <w:rsid w:val="00214E0B"/>
    <w:rsid w:val="002211F9"/>
    <w:rsid w:val="00223DCE"/>
    <w:rsid w:val="00230248"/>
    <w:rsid w:val="00230B35"/>
    <w:rsid w:val="00232E2D"/>
    <w:rsid w:val="002404E2"/>
    <w:rsid w:val="00245133"/>
    <w:rsid w:val="00245712"/>
    <w:rsid w:val="00245BED"/>
    <w:rsid w:val="0025049C"/>
    <w:rsid w:val="00254293"/>
    <w:rsid w:val="00255AB1"/>
    <w:rsid w:val="0025761E"/>
    <w:rsid w:val="002609AC"/>
    <w:rsid w:val="00260A4E"/>
    <w:rsid w:val="0026208B"/>
    <w:rsid w:val="002633A6"/>
    <w:rsid w:val="00264878"/>
    <w:rsid w:val="00264C01"/>
    <w:rsid w:val="00264FD0"/>
    <w:rsid w:val="00267306"/>
    <w:rsid w:val="002679FC"/>
    <w:rsid w:val="00267B38"/>
    <w:rsid w:val="00270461"/>
    <w:rsid w:val="002713D7"/>
    <w:rsid w:val="00271897"/>
    <w:rsid w:val="0027408C"/>
    <w:rsid w:val="002761F0"/>
    <w:rsid w:val="00277D5F"/>
    <w:rsid w:val="002813AD"/>
    <w:rsid w:val="00281B05"/>
    <w:rsid w:val="0028514C"/>
    <w:rsid w:val="002866F5"/>
    <w:rsid w:val="00293EF3"/>
    <w:rsid w:val="002A30F3"/>
    <w:rsid w:val="002A4EAE"/>
    <w:rsid w:val="002A4F49"/>
    <w:rsid w:val="002A506C"/>
    <w:rsid w:val="002A582B"/>
    <w:rsid w:val="002A6C34"/>
    <w:rsid w:val="002A74DA"/>
    <w:rsid w:val="002B418D"/>
    <w:rsid w:val="002B422F"/>
    <w:rsid w:val="002B79C7"/>
    <w:rsid w:val="002C3AFA"/>
    <w:rsid w:val="002C3B41"/>
    <w:rsid w:val="002C3F7A"/>
    <w:rsid w:val="002C424E"/>
    <w:rsid w:val="002C5D8B"/>
    <w:rsid w:val="002C5FBE"/>
    <w:rsid w:val="002C721E"/>
    <w:rsid w:val="002C75C4"/>
    <w:rsid w:val="002D0443"/>
    <w:rsid w:val="002D49D1"/>
    <w:rsid w:val="002D4B80"/>
    <w:rsid w:val="002D4CD5"/>
    <w:rsid w:val="002D55CD"/>
    <w:rsid w:val="002D6BF2"/>
    <w:rsid w:val="002E13AC"/>
    <w:rsid w:val="002E3485"/>
    <w:rsid w:val="002E7222"/>
    <w:rsid w:val="002E7382"/>
    <w:rsid w:val="002E7E78"/>
    <w:rsid w:val="002E7EF7"/>
    <w:rsid w:val="002F34EE"/>
    <w:rsid w:val="002F378F"/>
    <w:rsid w:val="002F4EDC"/>
    <w:rsid w:val="002F5406"/>
    <w:rsid w:val="002F5D7A"/>
    <w:rsid w:val="002F6311"/>
    <w:rsid w:val="00300B71"/>
    <w:rsid w:val="003011E5"/>
    <w:rsid w:val="00301815"/>
    <w:rsid w:val="00302D44"/>
    <w:rsid w:val="0030369C"/>
    <w:rsid w:val="0030481D"/>
    <w:rsid w:val="00304C52"/>
    <w:rsid w:val="00305A1A"/>
    <w:rsid w:val="00306926"/>
    <w:rsid w:val="00307F19"/>
    <w:rsid w:val="00310E14"/>
    <w:rsid w:val="003117E8"/>
    <w:rsid w:val="003137DB"/>
    <w:rsid w:val="0031439E"/>
    <w:rsid w:val="00315C8C"/>
    <w:rsid w:val="00317C33"/>
    <w:rsid w:val="00322B29"/>
    <w:rsid w:val="00325BC6"/>
    <w:rsid w:val="00330B2C"/>
    <w:rsid w:val="0033217D"/>
    <w:rsid w:val="003372B0"/>
    <w:rsid w:val="00343F7B"/>
    <w:rsid w:val="00344A93"/>
    <w:rsid w:val="00345147"/>
    <w:rsid w:val="003458BA"/>
    <w:rsid w:val="00347243"/>
    <w:rsid w:val="00350D18"/>
    <w:rsid w:val="00354175"/>
    <w:rsid w:val="00367A30"/>
    <w:rsid w:val="0037010C"/>
    <w:rsid w:val="00371CEF"/>
    <w:rsid w:val="00371DCF"/>
    <w:rsid w:val="00372330"/>
    <w:rsid w:val="0037351D"/>
    <w:rsid w:val="0037498B"/>
    <w:rsid w:val="00375549"/>
    <w:rsid w:val="00375F79"/>
    <w:rsid w:val="00382119"/>
    <w:rsid w:val="00383D8D"/>
    <w:rsid w:val="00383F6E"/>
    <w:rsid w:val="00384CB8"/>
    <w:rsid w:val="0038584C"/>
    <w:rsid w:val="003865D7"/>
    <w:rsid w:val="003907A1"/>
    <w:rsid w:val="0039211E"/>
    <w:rsid w:val="003939AD"/>
    <w:rsid w:val="00397B7D"/>
    <w:rsid w:val="003A1B81"/>
    <w:rsid w:val="003A3230"/>
    <w:rsid w:val="003A3DA9"/>
    <w:rsid w:val="003A4CCC"/>
    <w:rsid w:val="003A5B77"/>
    <w:rsid w:val="003A66C1"/>
    <w:rsid w:val="003A694C"/>
    <w:rsid w:val="003B136A"/>
    <w:rsid w:val="003B1E12"/>
    <w:rsid w:val="003B2329"/>
    <w:rsid w:val="003B44B4"/>
    <w:rsid w:val="003B53BA"/>
    <w:rsid w:val="003B73B4"/>
    <w:rsid w:val="003C06C4"/>
    <w:rsid w:val="003C177D"/>
    <w:rsid w:val="003C3108"/>
    <w:rsid w:val="003C4FCA"/>
    <w:rsid w:val="003C53A5"/>
    <w:rsid w:val="003C6953"/>
    <w:rsid w:val="003C73B8"/>
    <w:rsid w:val="003C73C4"/>
    <w:rsid w:val="003C7B19"/>
    <w:rsid w:val="003D7844"/>
    <w:rsid w:val="003D7ECB"/>
    <w:rsid w:val="003E18E7"/>
    <w:rsid w:val="003E2020"/>
    <w:rsid w:val="003E5CD1"/>
    <w:rsid w:val="003E71AB"/>
    <w:rsid w:val="003E77B3"/>
    <w:rsid w:val="003F0CF5"/>
    <w:rsid w:val="003F2D8C"/>
    <w:rsid w:val="003F2F2F"/>
    <w:rsid w:val="003F3763"/>
    <w:rsid w:val="003F3A85"/>
    <w:rsid w:val="003F3C4E"/>
    <w:rsid w:val="003F63DB"/>
    <w:rsid w:val="003F6716"/>
    <w:rsid w:val="003F7610"/>
    <w:rsid w:val="004022DC"/>
    <w:rsid w:val="00411850"/>
    <w:rsid w:val="004152A1"/>
    <w:rsid w:val="0042030E"/>
    <w:rsid w:val="00420D72"/>
    <w:rsid w:val="0042510C"/>
    <w:rsid w:val="0042526D"/>
    <w:rsid w:val="00425640"/>
    <w:rsid w:val="00426242"/>
    <w:rsid w:val="0042680B"/>
    <w:rsid w:val="0043050F"/>
    <w:rsid w:val="00430713"/>
    <w:rsid w:val="00432F31"/>
    <w:rsid w:val="00434551"/>
    <w:rsid w:val="00435C7A"/>
    <w:rsid w:val="00440C2D"/>
    <w:rsid w:val="00441283"/>
    <w:rsid w:val="00442236"/>
    <w:rsid w:val="0044350F"/>
    <w:rsid w:val="004445E0"/>
    <w:rsid w:val="0044518B"/>
    <w:rsid w:val="00445A09"/>
    <w:rsid w:val="004516E4"/>
    <w:rsid w:val="004527B2"/>
    <w:rsid w:val="00453A2F"/>
    <w:rsid w:val="004542DD"/>
    <w:rsid w:val="00455ED5"/>
    <w:rsid w:val="00456D71"/>
    <w:rsid w:val="00457170"/>
    <w:rsid w:val="0046495B"/>
    <w:rsid w:val="00464F3F"/>
    <w:rsid w:val="00465188"/>
    <w:rsid w:val="00466F8B"/>
    <w:rsid w:val="00467EB2"/>
    <w:rsid w:val="00470028"/>
    <w:rsid w:val="00471A4D"/>
    <w:rsid w:val="00472AD4"/>
    <w:rsid w:val="00472CF2"/>
    <w:rsid w:val="00473219"/>
    <w:rsid w:val="00482683"/>
    <w:rsid w:val="00482D07"/>
    <w:rsid w:val="00482F27"/>
    <w:rsid w:val="00486CD1"/>
    <w:rsid w:val="00487EB5"/>
    <w:rsid w:val="0049026A"/>
    <w:rsid w:val="004912E1"/>
    <w:rsid w:val="00491A95"/>
    <w:rsid w:val="004932B2"/>
    <w:rsid w:val="004936C2"/>
    <w:rsid w:val="00493BF1"/>
    <w:rsid w:val="004A16C4"/>
    <w:rsid w:val="004A5F52"/>
    <w:rsid w:val="004A6111"/>
    <w:rsid w:val="004A7431"/>
    <w:rsid w:val="004A7CD0"/>
    <w:rsid w:val="004B4268"/>
    <w:rsid w:val="004B4603"/>
    <w:rsid w:val="004C04D9"/>
    <w:rsid w:val="004C650B"/>
    <w:rsid w:val="004C68AE"/>
    <w:rsid w:val="004C7681"/>
    <w:rsid w:val="004D0197"/>
    <w:rsid w:val="004D1606"/>
    <w:rsid w:val="004D2474"/>
    <w:rsid w:val="004D308F"/>
    <w:rsid w:val="004D3917"/>
    <w:rsid w:val="004D3CA1"/>
    <w:rsid w:val="004E0C5B"/>
    <w:rsid w:val="004E1F2B"/>
    <w:rsid w:val="004E20E7"/>
    <w:rsid w:val="004E2C0B"/>
    <w:rsid w:val="004E40D7"/>
    <w:rsid w:val="004E523E"/>
    <w:rsid w:val="004E5AA7"/>
    <w:rsid w:val="004E72A7"/>
    <w:rsid w:val="004F0CBF"/>
    <w:rsid w:val="004F1976"/>
    <w:rsid w:val="004F3F7E"/>
    <w:rsid w:val="004F4A51"/>
    <w:rsid w:val="005007A7"/>
    <w:rsid w:val="00501B91"/>
    <w:rsid w:val="00502365"/>
    <w:rsid w:val="00505A36"/>
    <w:rsid w:val="00513672"/>
    <w:rsid w:val="0051577B"/>
    <w:rsid w:val="00521080"/>
    <w:rsid w:val="005231F6"/>
    <w:rsid w:val="00523C33"/>
    <w:rsid w:val="005253C4"/>
    <w:rsid w:val="00530230"/>
    <w:rsid w:val="005317B5"/>
    <w:rsid w:val="0053235C"/>
    <w:rsid w:val="0053287F"/>
    <w:rsid w:val="00533710"/>
    <w:rsid w:val="00535B95"/>
    <w:rsid w:val="00537BC9"/>
    <w:rsid w:val="00541AD6"/>
    <w:rsid w:val="00542686"/>
    <w:rsid w:val="00543462"/>
    <w:rsid w:val="0054383B"/>
    <w:rsid w:val="00543A64"/>
    <w:rsid w:val="00545D3C"/>
    <w:rsid w:val="0054793B"/>
    <w:rsid w:val="00547B0E"/>
    <w:rsid w:val="0055022C"/>
    <w:rsid w:val="00552719"/>
    <w:rsid w:val="005533E1"/>
    <w:rsid w:val="00555917"/>
    <w:rsid w:val="00556168"/>
    <w:rsid w:val="005637AE"/>
    <w:rsid w:val="00564EB9"/>
    <w:rsid w:val="00565DDE"/>
    <w:rsid w:val="005664E1"/>
    <w:rsid w:val="0056713E"/>
    <w:rsid w:val="005710AE"/>
    <w:rsid w:val="005711DA"/>
    <w:rsid w:val="005716E5"/>
    <w:rsid w:val="00573999"/>
    <w:rsid w:val="005754A3"/>
    <w:rsid w:val="00575D2D"/>
    <w:rsid w:val="005766AF"/>
    <w:rsid w:val="00576D9D"/>
    <w:rsid w:val="005801C5"/>
    <w:rsid w:val="00590293"/>
    <w:rsid w:val="005905D2"/>
    <w:rsid w:val="00592089"/>
    <w:rsid w:val="00594EE8"/>
    <w:rsid w:val="00595A38"/>
    <w:rsid w:val="005A119C"/>
    <w:rsid w:val="005A3B8F"/>
    <w:rsid w:val="005A6DFB"/>
    <w:rsid w:val="005A7780"/>
    <w:rsid w:val="005A7E73"/>
    <w:rsid w:val="005B2A44"/>
    <w:rsid w:val="005B2BA5"/>
    <w:rsid w:val="005B3423"/>
    <w:rsid w:val="005B550B"/>
    <w:rsid w:val="005B6E6E"/>
    <w:rsid w:val="005B7C90"/>
    <w:rsid w:val="005C15C4"/>
    <w:rsid w:val="005C35AC"/>
    <w:rsid w:val="005C61CF"/>
    <w:rsid w:val="005D04F9"/>
    <w:rsid w:val="005D1021"/>
    <w:rsid w:val="005D1E3A"/>
    <w:rsid w:val="005D1FB6"/>
    <w:rsid w:val="005D233D"/>
    <w:rsid w:val="005D3DF7"/>
    <w:rsid w:val="005D5D73"/>
    <w:rsid w:val="005D6938"/>
    <w:rsid w:val="005E2188"/>
    <w:rsid w:val="005E2492"/>
    <w:rsid w:val="005E256E"/>
    <w:rsid w:val="005E2AC7"/>
    <w:rsid w:val="005E5F1C"/>
    <w:rsid w:val="005E6977"/>
    <w:rsid w:val="005E7D84"/>
    <w:rsid w:val="005E7EF8"/>
    <w:rsid w:val="005F2D25"/>
    <w:rsid w:val="005F5365"/>
    <w:rsid w:val="005F6F57"/>
    <w:rsid w:val="005F7251"/>
    <w:rsid w:val="0060108E"/>
    <w:rsid w:val="00602FCE"/>
    <w:rsid w:val="00603303"/>
    <w:rsid w:val="006034D4"/>
    <w:rsid w:val="00605B57"/>
    <w:rsid w:val="00605BC3"/>
    <w:rsid w:val="0060634D"/>
    <w:rsid w:val="00611799"/>
    <w:rsid w:val="00611FAC"/>
    <w:rsid w:val="00614424"/>
    <w:rsid w:val="00615063"/>
    <w:rsid w:val="00615149"/>
    <w:rsid w:val="00615947"/>
    <w:rsid w:val="006160F7"/>
    <w:rsid w:val="006207DE"/>
    <w:rsid w:val="00620E33"/>
    <w:rsid w:val="006218F2"/>
    <w:rsid w:val="00623434"/>
    <w:rsid w:val="00625970"/>
    <w:rsid w:val="00626571"/>
    <w:rsid w:val="0063000E"/>
    <w:rsid w:val="0063142B"/>
    <w:rsid w:val="00632D3B"/>
    <w:rsid w:val="0063593C"/>
    <w:rsid w:val="00636511"/>
    <w:rsid w:val="00637830"/>
    <w:rsid w:val="00640270"/>
    <w:rsid w:val="0064139A"/>
    <w:rsid w:val="00643EF7"/>
    <w:rsid w:val="006442BB"/>
    <w:rsid w:val="00651FCD"/>
    <w:rsid w:val="0065323F"/>
    <w:rsid w:val="00654A42"/>
    <w:rsid w:val="00657766"/>
    <w:rsid w:val="006607A2"/>
    <w:rsid w:val="00660908"/>
    <w:rsid w:val="0066140B"/>
    <w:rsid w:val="00661C13"/>
    <w:rsid w:val="00671CED"/>
    <w:rsid w:val="006729D8"/>
    <w:rsid w:val="00673174"/>
    <w:rsid w:val="006741FE"/>
    <w:rsid w:val="00676007"/>
    <w:rsid w:val="006806AB"/>
    <w:rsid w:val="00682B74"/>
    <w:rsid w:val="00687A2D"/>
    <w:rsid w:val="00687ABD"/>
    <w:rsid w:val="00690F82"/>
    <w:rsid w:val="00691D1C"/>
    <w:rsid w:val="00695537"/>
    <w:rsid w:val="00695A9C"/>
    <w:rsid w:val="006964DD"/>
    <w:rsid w:val="006A1A96"/>
    <w:rsid w:val="006A3A3C"/>
    <w:rsid w:val="006A50C7"/>
    <w:rsid w:val="006A7FB1"/>
    <w:rsid w:val="006B1035"/>
    <w:rsid w:val="006B19FC"/>
    <w:rsid w:val="006B2FFE"/>
    <w:rsid w:val="006B4AFE"/>
    <w:rsid w:val="006C75EE"/>
    <w:rsid w:val="006D329C"/>
    <w:rsid w:val="006D3B29"/>
    <w:rsid w:val="006D52B5"/>
    <w:rsid w:val="006D7275"/>
    <w:rsid w:val="006E0EC1"/>
    <w:rsid w:val="006E2A63"/>
    <w:rsid w:val="006E2BBF"/>
    <w:rsid w:val="006E4C7F"/>
    <w:rsid w:val="006E4FDF"/>
    <w:rsid w:val="006E5910"/>
    <w:rsid w:val="006E5967"/>
    <w:rsid w:val="006E6321"/>
    <w:rsid w:val="006E63D8"/>
    <w:rsid w:val="006E66D0"/>
    <w:rsid w:val="006E6F82"/>
    <w:rsid w:val="006E7B91"/>
    <w:rsid w:val="006E7D5D"/>
    <w:rsid w:val="006F0B77"/>
    <w:rsid w:val="006F0ED0"/>
    <w:rsid w:val="006F3A8C"/>
    <w:rsid w:val="006F3E0B"/>
    <w:rsid w:val="006F4A4A"/>
    <w:rsid w:val="006F7834"/>
    <w:rsid w:val="00700D54"/>
    <w:rsid w:val="00703192"/>
    <w:rsid w:val="0070758C"/>
    <w:rsid w:val="007079C0"/>
    <w:rsid w:val="007122E0"/>
    <w:rsid w:val="00712C07"/>
    <w:rsid w:val="0071511C"/>
    <w:rsid w:val="00715C86"/>
    <w:rsid w:val="007170C4"/>
    <w:rsid w:val="00717312"/>
    <w:rsid w:val="007217C7"/>
    <w:rsid w:val="00723CDC"/>
    <w:rsid w:val="00725EA3"/>
    <w:rsid w:val="00726CCF"/>
    <w:rsid w:val="007307D6"/>
    <w:rsid w:val="0073331E"/>
    <w:rsid w:val="007338CE"/>
    <w:rsid w:val="00734F27"/>
    <w:rsid w:val="007365BD"/>
    <w:rsid w:val="00736C37"/>
    <w:rsid w:val="00737A48"/>
    <w:rsid w:val="00741EE4"/>
    <w:rsid w:val="00744A6C"/>
    <w:rsid w:val="007467C3"/>
    <w:rsid w:val="00746BF0"/>
    <w:rsid w:val="007512BB"/>
    <w:rsid w:val="007520F1"/>
    <w:rsid w:val="007544D5"/>
    <w:rsid w:val="0075471B"/>
    <w:rsid w:val="0075481B"/>
    <w:rsid w:val="00756D70"/>
    <w:rsid w:val="007577B9"/>
    <w:rsid w:val="007629B6"/>
    <w:rsid w:val="0076416B"/>
    <w:rsid w:val="00767181"/>
    <w:rsid w:val="007700F4"/>
    <w:rsid w:val="0077307F"/>
    <w:rsid w:val="00773B18"/>
    <w:rsid w:val="00781CEE"/>
    <w:rsid w:val="007828BC"/>
    <w:rsid w:val="00782D3F"/>
    <w:rsid w:val="00784893"/>
    <w:rsid w:val="00787065"/>
    <w:rsid w:val="00787D4A"/>
    <w:rsid w:val="0079309B"/>
    <w:rsid w:val="00796FBD"/>
    <w:rsid w:val="007A1106"/>
    <w:rsid w:val="007A18FD"/>
    <w:rsid w:val="007A2059"/>
    <w:rsid w:val="007A6536"/>
    <w:rsid w:val="007A7B5D"/>
    <w:rsid w:val="007B0E2C"/>
    <w:rsid w:val="007B3EE3"/>
    <w:rsid w:val="007B3FA7"/>
    <w:rsid w:val="007B5CC4"/>
    <w:rsid w:val="007B7757"/>
    <w:rsid w:val="007B7A99"/>
    <w:rsid w:val="007C3581"/>
    <w:rsid w:val="007C450E"/>
    <w:rsid w:val="007C46AC"/>
    <w:rsid w:val="007C7B82"/>
    <w:rsid w:val="007D2A49"/>
    <w:rsid w:val="007D3448"/>
    <w:rsid w:val="007D5CC2"/>
    <w:rsid w:val="007D61A2"/>
    <w:rsid w:val="007D6CA6"/>
    <w:rsid w:val="007E1612"/>
    <w:rsid w:val="007E191B"/>
    <w:rsid w:val="007E2FB4"/>
    <w:rsid w:val="007E4A8E"/>
    <w:rsid w:val="007E6B29"/>
    <w:rsid w:val="007F07FC"/>
    <w:rsid w:val="007F0FF0"/>
    <w:rsid w:val="007F1229"/>
    <w:rsid w:val="007F15ED"/>
    <w:rsid w:val="007F33A0"/>
    <w:rsid w:val="00801BBD"/>
    <w:rsid w:val="00802BF6"/>
    <w:rsid w:val="0080533D"/>
    <w:rsid w:val="00806FD3"/>
    <w:rsid w:val="0080706C"/>
    <w:rsid w:val="0081629E"/>
    <w:rsid w:val="00816BBC"/>
    <w:rsid w:val="00817E1F"/>
    <w:rsid w:val="00820E10"/>
    <w:rsid w:val="00822138"/>
    <w:rsid w:val="00822201"/>
    <w:rsid w:val="00825DAA"/>
    <w:rsid w:val="00833158"/>
    <w:rsid w:val="00833A83"/>
    <w:rsid w:val="00835E1F"/>
    <w:rsid w:val="0084002D"/>
    <w:rsid w:val="00841CF2"/>
    <w:rsid w:val="008436E0"/>
    <w:rsid w:val="008464DC"/>
    <w:rsid w:val="00846740"/>
    <w:rsid w:val="008518EB"/>
    <w:rsid w:val="008523D8"/>
    <w:rsid w:val="00856AAB"/>
    <w:rsid w:val="00856C5F"/>
    <w:rsid w:val="00861571"/>
    <w:rsid w:val="00863DC2"/>
    <w:rsid w:val="00864BF1"/>
    <w:rsid w:val="0086581D"/>
    <w:rsid w:val="00865A45"/>
    <w:rsid w:val="00866069"/>
    <w:rsid w:val="0086634F"/>
    <w:rsid w:val="0086657F"/>
    <w:rsid w:val="00873A73"/>
    <w:rsid w:val="00873C26"/>
    <w:rsid w:val="0087468F"/>
    <w:rsid w:val="00874716"/>
    <w:rsid w:val="008754B2"/>
    <w:rsid w:val="00875E11"/>
    <w:rsid w:val="00875EC3"/>
    <w:rsid w:val="00877136"/>
    <w:rsid w:val="0087719D"/>
    <w:rsid w:val="0088207E"/>
    <w:rsid w:val="008851AC"/>
    <w:rsid w:val="008912CB"/>
    <w:rsid w:val="00891BF0"/>
    <w:rsid w:val="00894B77"/>
    <w:rsid w:val="008961DC"/>
    <w:rsid w:val="00896F55"/>
    <w:rsid w:val="008970A6"/>
    <w:rsid w:val="008A0AD4"/>
    <w:rsid w:val="008A1146"/>
    <w:rsid w:val="008A127A"/>
    <w:rsid w:val="008A17E9"/>
    <w:rsid w:val="008A23E7"/>
    <w:rsid w:val="008A45C4"/>
    <w:rsid w:val="008A65F4"/>
    <w:rsid w:val="008B1B7D"/>
    <w:rsid w:val="008B1EA4"/>
    <w:rsid w:val="008B2099"/>
    <w:rsid w:val="008B20D9"/>
    <w:rsid w:val="008B2FDF"/>
    <w:rsid w:val="008B3544"/>
    <w:rsid w:val="008B3D93"/>
    <w:rsid w:val="008B5D3C"/>
    <w:rsid w:val="008C31F3"/>
    <w:rsid w:val="008C3756"/>
    <w:rsid w:val="008D04D5"/>
    <w:rsid w:val="008D08BE"/>
    <w:rsid w:val="008D3651"/>
    <w:rsid w:val="008D4C24"/>
    <w:rsid w:val="008D5487"/>
    <w:rsid w:val="008D7174"/>
    <w:rsid w:val="008E1A72"/>
    <w:rsid w:val="008E2BC9"/>
    <w:rsid w:val="008E37C3"/>
    <w:rsid w:val="008E5545"/>
    <w:rsid w:val="008E574D"/>
    <w:rsid w:val="008E70E1"/>
    <w:rsid w:val="008F0930"/>
    <w:rsid w:val="008F0CBC"/>
    <w:rsid w:val="008F14C1"/>
    <w:rsid w:val="008F2233"/>
    <w:rsid w:val="008F29AC"/>
    <w:rsid w:val="008F47D5"/>
    <w:rsid w:val="008F5014"/>
    <w:rsid w:val="008F5939"/>
    <w:rsid w:val="008F619C"/>
    <w:rsid w:val="008F6E39"/>
    <w:rsid w:val="008F7AA6"/>
    <w:rsid w:val="0090124A"/>
    <w:rsid w:val="00901745"/>
    <w:rsid w:val="00901A0E"/>
    <w:rsid w:val="009037EE"/>
    <w:rsid w:val="009043A6"/>
    <w:rsid w:val="00905ED3"/>
    <w:rsid w:val="00906E71"/>
    <w:rsid w:val="009168DF"/>
    <w:rsid w:val="00924326"/>
    <w:rsid w:val="00925A0B"/>
    <w:rsid w:val="00927279"/>
    <w:rsid w:val="0093017C"/>
    <w:rsid w:val="0093020B"/>
    <w:rsid w:val="009307E1"/>
    <w:rsid w:val="0093331E"/>
    <w:rsid w:val="0093617F"/>
    <w:rsid w:val="00936F28"/>
    <w:rsid w:val="0094134A"/>
    <w:rsid w:val="00941E25"/>
    <w:rsid w:val="009428EE"/>
    <w:rsid w:val="00943496"/>
    <w:rsid w:val="00944982"/>
    <w:rsid w:val="00945C23"/>
    <w:rsid w:val="00946BF0"/>
    <w:rsid w:val="009533E0"/>
    <w:rsid w:val="009535FC"/>
    <w:rsid w:val="00954FC4"/>
    <w:rsid w:val="00955047"/>
    <w:rsid w:val="009554DF"/>
    <w:rsid w:val="0095691B"/>
    <w:rsid w:val="009573A6"/>
    <w:rsid w:val="00957F0E"/>
    <w:rsid w:val="00962A60"/>
    <w:rsid w:val="00970D44"/>
    <w:rsid w:val="009714B4"/>
    <w:rsid w:val="0097730C"/>
    <w:rsid w:val="0098195B"/>
    <w:rsid w:val="0098418D"/>
    <w:rsid w:val="0098420C"/>
    <w:rsid w:val="00985570"/>
    <w:rsid w:val="00992602"/>
    <w:rsid w:val="00992BE1"/>
    <w:rsid w:val="0099540B"/>
    <w:rsid w:val="0099586C"/>
    <w:rsid w:val="00995E45"/>
    <w:rsid w:val="009A13E2"/>
    <w:rsid w:val="009A1993"/>
    <w:rsid w:val="009A1D8B"/>
    <w:rsid w:val="009A2D83"/>
    <w:rsid w:val="009A41C3"/>
    <w:rsid w:val="009B3DD0"/>
    <w:rsid w:val="009B423D"/>
    <w:rsid w:val="009B509C"/>
    <w:rsid w:val="009B5A8B"/>
    <w:rsid w:val="009B68A8"/>
    <w:rsid w:val="009C079B"/>
    <w:rsid w:val="009C1331"/>
    <w:rsid w:val="009C13C8"/>
    <w:rsid w:val="009C27D0"/>
    <w:rsid w:val="009C680B"/>
    <w:rsid w:val="009D099C"/>
    <w:rsid w:val="009D15E7"/>
    <w:rsid w:val="009D1B8A"/>
    <w:rsid w:val="009D459F"/>
    <w:rsid w:val="009D54EE"/>
    <w:rsid w:val="009D6AF0"/>
    <w:rsid w:val="009D7AF1"/>
    <w:rsid w:val="009D7E74"/>
    <w:rsid w:val="009E1C18"/>
    <w:rsid w:val="009E3C76"/>
    <w:rsid w:val="009E524E"/>
    <w:rsid w:val="009E5AAD"/>
    <w:rsid w:val="009F116B"/>
    <w:rsid w:val="009F1433"/>
    <w:rsid w:val="009F2B1F"/>
    <w:rsid w:val="009F2BE9"/>
    <w:rsid w:val="009F2CCE"/>
    <w:rsid w:val="009F2D0F"/>
    <w:rsid w:val="009F3DF3"/>
    <w:rsid w:val="009F4C8E"/>
    <w:rsid w:val="009F5DDE"/>
    <w:rsid w:val="00A00930"/>
    <w:rsid w:val="00A009F1"/>
    <w:rsid w:val="00A011D5"/>
    <w:rsid w:val="00A03D5D"/>
    <w:rsid w:val="00A05B4F"/>
    <w:rsid w:val="00A06A6F"/>
    <w:rsid w:val="00A07995"/>
    <w:rsid w:val="00A10253"/>
    <w:rsid w:val="00A10DAC"/>
    <w:rsid w:val="00A1129D"/>
    <w:rsid w:val="00A12210"/>
    <w:rsid w:val="00A140D2"/>
    <w:rsid w:val="00A25548"/>
    <w:rsid w:val="00A2622B"/>
    <w:rsid w:val="00A31AB9"/>
    <w:rsid w:val="00A33F9D"/>
    <w:rsid w:val="00A405F7"/>
    <w:rsid w:val="00A44EA2"/>
    <w:rsid w:val="00A45B78"/>
    <w:rsid w:val="00A46D75"/>
    <w:rsid w:val="00A47A7D"/>
    <w:rsid w:val="00A50011"/>
    <w:rsid w:val="00A5037F"/>
    <w:rsid w:val="00A50629"/>
    <w:rsid w:val="00A50C2C"/>
    <w:rsid w:val="00A5637C"/>
    <w:rsid w:val="00A57580"/>
    <w:rsid w:val="00A5775B"/>
    <w:rsid w:val="00A60AAD"/>
    <w:rsid w:val="00A63D7D"/>
    <w:rsid w:val="00A643B0"/>
    <w:rsid w:val="00A64FF9"/>
    <w:rsid w:val="00A65DF7"/>
    <w:rsid w:val="00A66B2F"/>
    <w:rsid w:val="00A728EC"/>
    <w:rsid w:val="00A7353F"/>
    <w:rsid w:val="00A73914"/>
    <w:rsid w:val="00A74FBF"/>
    <w:rsid w:val="00A758B1"/>
    <w:rsid w:val="00A77580"/>
    <w:rsid w:val="00A80EE4"/>
    <w:rsid w:val="00A83E8C"/>
    <w:rsid w:val="00A84732"/>
    <w:rsid w:val="00A852F0"/>
    <w:rsid w:val="00A8538F"/>
    <w:rsid w:val="00A86B29"/>
    <w:rsid w:val="00A91620"/>
    <w:rsid w:val="00A91853"/>
    <w:rsid w:val="00A93598"/>
    <w:rsid w:val="00A96B8E"/>
    <w:rsid w:val="00A97387"/>
    <w:rsid w:val="00AA11FD"/>
    <w:rsid w:val="00AA2CD5"/>
    <w:rsid w:val="00AA3892"/>
    <w:rsid w:val="00AA7B14"/>
    <w:rsid w:val="00AB0DB3"/>
    <w:rsid w:val="00AB1D95"/>
    <w:rsid w:val="00AB353C"/>
    <w:rsid w:val="00AB563C"/>
    <w:rsid w:val="00AB6491"/>
    <w:rsid w:val="00AB671C"/>
    <w:rsid w:val="00AC234B"/>
    <w:rsid w:val="00AC2C26"/>
    <w:rsid w:val="00AC2C27"/>
    <w:rsid w:val="00AC3A6E"/>
    <w:rsid w:val="00AC419A"/>
    <w:rsid w:val="00AC433C"/>
    <w:rsid w:val="00AC502B"/>
    <w:rsid w:val="00AC5AD3"/>
    <w:rsid w:val="00AC7938"/>
    <w:rsid w:val="00AD3E4F"/>
    <w:rsid w:val="00AD4313"/>
    <w:rsid w:val="00AD4DD5"/>
    <w:rsid w:val="00AD5B2E"/>
    <w:rsid w:val="00AE0209"/>
    <w:rsid w:val="00AE26A3"/>
    <w:rsid w:val="00AE3FD9"/>
    <w:rsid w:val="00AE5489"/>
    <w:rsid w:val="00AE7115"/>
    <w:rsid w:val="00AF313A"/>
    <w:rsid w:val="00AF54E5"/>
    <w:rsid w:val="00AF5DE2"/>
    <w:rsid w:val="00B001B5"/>
    <w:rsid w:val="00B008AA"/>
    <w:rsid w:val="00B01371"/>
    <w:rsid w:val="00B04463"/>
    <w:rsid w:val="00B06133"/>
    <w:rsid w:val="00B069BC"/>
    <w:rsid w:val="00B1290E"/>
    <w:rsid w:val="00B13640"/>
    <w:rsid w:val="00B13A8D"/>
    <w:rsid w:val="00B13ECB"/>
    <w:rsid w:val="00B14B1B"/>
    <w:rsid w:val="00B221B8"/>
    <w:rsid w:val="00B22200"/>
    <w:rsid w:val="00B242C0"/>
    <w:rsid w:val="00B25C4C"/>
    <w:rsid w:val="00B25E8C"/>
    <w:rsid w:val="00B270C6"/>
    <w:rsid w:val="00B30450"/>
    <w:rsid w:val="00B3084A"/>
    <w:rsid w:val="00B30D12"/>
    <w:rsid w:val="00B31621"/>
    <w:rsid w:val="00B3358D"/>
    <w:rsid w:val="00B3411E"/>
    <w:rsid w:val="00B36CB8"/>
    <w:rsid w:val="00B37D7C"/>
    <w:rsid w:val="00B41EC2"/>
    <w:rsid w:val="00B42467"/>
    <w:rsid w:val="00B441D1"/>
    <w:rsid w:val="00B45700"/>
    <w:rsid w:val="00B46198"/>
    <w:rsid w:val="00B5147E"/>
    <w:rsid w:val="00B51C7E"/>
    <w:rsid w:val="00B55C89"/>
    <w:rsid w:val="00B560D3"/>
    <w:rsid w:val="00B5656C"/>
    <w:rsid w:val="00B56A89"/>
    <w:rsid w:val="00B60997"/>
    <w:rsid w:val="00B60E05"/>
    <w:rsid w:val="00B62207"/>
    <w:rsid w:val="00B62F1F"/>
    <w:rsid w:val="00B6424D"/>
    <w:rsid w:val="00B66965"/>
    <w:rsid w:val="00B670F2"/>
    <w:rsid w:val="00B70AE6"/>
    <w:rsid w:val="00B71DFA"/>
    <w:rsid w:val="00B737EE"/>
    <w:rsid w:val="00B752D3"/>
    <w:rsid w:val="00B758F2"/>
    <w:rsid w:val="00B759F3"/>
    <w:rsid w:val="00B75F3A"/>
    <w:rsid w:val="00B81C0F"/>
    <w:rsid w:val="00B85DE5"/>
    <w:rsid w:val="00B8652A"/>
    <w:rsid w:val="00B92630"/>
    <w:rsid w:val="00B93116"/>
    <w:rsid w:val="00B938CB"/>
    <w:rsid w:val="00B9486C"/>
    <w:rsid w:val="00B948B1"/>
    <w:rsid w:val="00B94F9A"/>
    <w:rsid w:val="00B95539"/>
    <w:rsid w:val="00B97B47"/>
    <w:rsid w:val="00BA1B9A"/>
    <w:rsid w:val="00BA3CDE"/>
    <w:rsid w:val="00BA43DD"/>
    <w:rsid w:val="00BA5471"/>
    <w:rsid w:val="00BA716C"/>
    <w:rsid w:val="00BA7DF1"/>
    <w:rsid w:val="00BA7E75"/>
    <w:rsid w:val="00BB2EE7"/>
    <w:rsid w:val="00BB37A3"/>
    <w:rsid w:val="00BB5D50"/>
    <w:rsid w:val="00BB6826"/>
    <w:rsid w:val="00BC2630"/>
    <w:rsid w:val="00BC3AB6"/>
    <w:rsid w:val="00BC5E78"/>
    <w:rsid w:val="00BC6028"/>
    <w:rsid w:val="00BC717C"/>
    <w:rsid w:val="00BD25DB"/>
    <w:rsid w:val="00BD524D"/>
    <w:rsid w:val="00BD52C2"/>
    <w:rsid w:val="00BD5490"/>
    <w:rsid w:val="00BD6AD2"/>
    <w:rsid w:val="00BD6C30"/>
    <w:rsid w:val="00BE00EE"/>
    <w:rsid w:val="00BE15C9"/>
    <w:rsid w:val="00BE1643"/>
    <w:rsid w:val="00BE1675"/>
    <w:rsid w:val="00BE2B36"/>
    <w:rsid w:val="00BE35C2"/>
    <w:rsid w:val="00BE620C"/>
    <w:rsid w:val="00BE6D93"/>
    <w:rsid w:val="00BF1681"/>
    <w:rsid w:val="00BF1A31"/>
    <w:rsid w:val="00BF28E7"/>
    <w:rsid w:val="00BF3669"/>
    <w:rsid w:val="00BF550C"/>
    <w:rsid w:val="00BF5E12"/>
    <w:rsid w:val="00BF6745"/>
    <w:rsid w:val="00BF6DC5"/>
    <w:rsid w:val="00BF733F"/>
    <w:rsid w:val="00C009E8"/>
    <w:rsid w:val="00C04DD0"/>
    <w:rsid w:val="00C066AA"/>
    <w:rsid w:val="00C06C89"/>
    <w:rsid w:val="00C11C34"/>
    <w:rsid w:val="00C14712"/>
    <w:rsid w:val="00C148BA"/>
    <w:rsid w:val="00C1791A"/>
    <w:rsid w:val="00C17FA4"/>
    <w:rsid w:val="00C22CA1"/>
    <w:rsid w:val="00C2363B"/>
    <w:rsid w:val="00C24049"/>
    <w:rsid w:val="00C24986"/>
    <w:rsid w:val="00C26287"/>
    <w:rsid w:val="00C27622"/>
    <w:rsid w:val="00C32C16"/>
    <w:rsid w:val="00C3549C"/>
    <w:rsid w:val="00C363A6"/>
    <w:rsid w:val="00C40C25"/>
    <w:rsid w:val="00C40D97"/>
    <w:rsid w:val="00C467A2"/>
    <w:rsid w:val="00C47F65"/>
    <w:rsid w:val="00C505EE"/>
    <w:rsid w:val="00C511B0"/>
    <w:rsid w:val="00C51B9F"/>
    <w:rsid w:val="00C54859"/>
    <w:rsid w:val="00C54F7C"/>
    <w:rsid w:val="00C56526"/>
    <w:rsid w:val="00C57256"/>
    <w:rsid w:val="00C57E0F"/>
    <w:rsid w:val="00C61A89"/>
    <w:rsid w:val="00C61B9A"/>
    <w:rsid w:val="00C66E81"/>
    <w:rsid w:val="00C707C4"/>
    <w:rsid w:val="00C7455E"/>
    <w:rsid w:val="00C74D88"/>
    <w:rsid w:val="00C75665"/>
    <w:rsid w:val="00C81101"/>
    <w:rsid w:val="00C8196F"/>
    <w:rsid w:val="00C81D27"/>
    <w:rsid w:val="00C845C3"/>
    <w:rsid w:val="00C86A8F"/>
    <w:rsid w:val="00C90B37"/>
    <w:rsid w:val="00C90F29"/>
    <w:rsid w:val="00C9147F"/>
    <w:rsid w:val="00C9355D"/>
    <w:rsid w:val="00CA1253"/>
    <w:rsid w:val="00CA4B26"/>
    <w:rsid w:val="00CA7990"/>
    <w:rsid w:val="00CA7F3C"/>
    <w:rsid w:val="00CB7BB1"/>
    <w:rsid w:val="00CC17B5"/>
    <w:rsid w:val="00CC1931"/>
    <w:rsid w:val="00CC2D2D"/>
    <w:rsid w:val="00CC37D9"/>
    <w:rsid w:val="00CC5299"/>
    <w:rsid w:val="00CC69BD"/>
    <w:rsid w:val="00CD12BF"/>
    <w:rsid w:val="00CD4E74"/>
    <w:rsid w:val="00CD62A6"/>
    <w:rsid w:val="00CD67CA"/>
    <w:rsid w:val="00CD786D"/>
    <w:rsid w:val="00CE0063"/>
    <w:rsid w:val="00CE06EA"/>
    <w:rsid w:val="00CE4633"/>
    <w:rsid w:val="00CE57AF"/>
    <w:rsid w:val="00CE647E"/>
    <w:rsid w:val="00CF002C"/>
    <w:rsid w:val="00CF1638"/>
    <w:rsid w:val="00CF3E16"/>
    <w:rsid w:val="00CF4111"/>
    <w:rsid w:val="00CF4462"/>
    <w:rsid w:val="00CF64CC"/>
    <w:rsid w:val="00D00230"/>
    <w:rsid w:val="00D00C12"/>
    <w:rsid w:val="00D01247"/>
    <w:rsid w:val="00D01CE2"/>
    <w:rsid w:val="00D02575"/>
    <w:rsid w:val="00D04039"/>
    <w:rsid w:val="00D04403"/>
    <w:rsid w:val="00D05289"/>
    <w:rsid w:val="00D055B5"/>
    <w:rsid w:val="00D05DF2"/>
    <w:rsid w:val="00D13A7B"/>
    <w:rsid w:val="00D14B13"/>
    <w:rsid w:val="00D20714"/>
    <w:rsid w:val="00D22134"/>
    <w:rsid w:val="00D25379"/>
    <w:rsid w:val="00D26ED0"/>
    <w:rsid w:val="00D31866"/>
    <w:rsid w:val="00D35446"/>
    <w:rsid w:val="00D42C60"/>
    <w:rsid w:val="00D42CD3"/>
    <w:rsid w:val="00D42EE0"/>
    <w:rsid w:val="00D436AC"/>
    <w:rsid w:val="00D44F87"/>
    <w:rsid w:val="00D45168"/>
    <w:rsid w:val="00D4633C"/>
    <w:rsid w:val="00D524C6"/>
    <w:rsid w:val="00D5423D"/>
    <w:rsid w:val="00D5651B"/>
    <w:rsid w:val="00D5736E"/>
    <w:rsid w:val="00D6054C"/>
    <w:rsid w:val="00D61804"/>
    <w:rsid w:val="00D62669"/>
    <w:rsid w:val="00D63688"/>
    <w:rsid w:val="00D64351"/>
    <w:rsid w:val="00D65BD1"/>
    <w:rsid w:val="00D66B56"/>
    <w:rsid w:val="00D67963"/>
    <w:rsid w:val="00D7473F"/>
    <w:rsid w:val="00D75C0C"/>
    <w:rsid w:val="00D763A1"/>
    <w:rsid w:val="00D76BD3"/>
    <w:rsid w:val="00D77945"/>
    <w:rsid w:val="00D811F5"/>
    <w:rsid w:val="00D83EB9"/>
    <w:rsid w:val="00D844BE"/>
    <w:rsid w:val="00D87CCB"/>
    <w:rsid w:val="00D924C3"/>
    <w:rsid w:val="00D93E36"/>
    <w:rsid w:val="00D943B3"/>
    <w:rsid w:val="00D944D8"/>
    <w:rsid w:val="00D962B2"/>
    <w:rsid w:val="00DA39B8"/>
    <w:rsid w:val="00DA3A20"/>
    <w:rsid w:val="00DA4810"/>
    <w:rsid w:val="00DA4C7F"/>
    <w:rsid w:val="00DA57E6"/>
    <w:rsid w:val="00DA58A3"/>
    <w:rsid w:val="00DB2E11"/>
    <w:rsid w:val="00DB385B"/>
    <w:rsid w:val="00DB5E81"/>
    <w:rsid w:val="00DB7398"/>
    <w:rsid w:val="00DB76D4"/>
    <w:rsid w:val="00DC04C8"/>
    <w:rsid w:val="00DC2180"/>
    <w:rsid w:val="00DC5211"/>
    <w:rsid w:val="00DC5B60"/>
    <w:rsid w:val="00DC7A01"/>
    <w:rsid w:val="00DC7A77"/>
    <w:rsid w:val="00DD007A"/>
    <w:rsid w:val="00DD16BD"/>
    <w:rsid w:val="00DD1BF0"/>
    <w:rsid w:val="00DD31EA"/>
    <w:rsid w:val="00DD4FA2"/>
    <w:rsid w:val="00DE17F2"/>
    <w:rsid w:val="00DE28B0"/>
    <w:rsid w:val="00DE3085"/>
    <w:rsid w:val="00DE325C"/>
    <w:rsid w:val="00DE496B"/>
    <w:rsid w:val="00DE53B7"/>
    <w:rsid w:val="00DE75BA"/>
    <w:rsid w:val="00DE7EBD"/>
    <w:rsid w:val="00DF3791"/>
    <w:rsid w:val="00DF472F"/>
    <w:rsid w:val="00DF5426"/>
    <w:rsid w:val="00DF60E5"/>
    <w:rsid w:val="00DF6B23"/>
    <w:rsid w:val="00E00D33"/>
    <w:rsid w:val="00E00E60"/>
    <w:rsid w:val="00E00F9E"/>
    <w:rsid w:val="00E0300F"/>
    <w:rsid w:val="00E05D6A"/>
    <w:rsid w:val="00E1115D"/>
    <w:rsid w:val="00E13D6C"/>
    <w:rsid w:val="00E165DC"/>
    <w:rsid w:val="00E16F94"/>
    <w:rsid w:val="00E2714E"/>
    <w:rsid w:val="00E30461"/>
    <w:rsid w:val="00E31B8F"/>
    <w:rsid w:val="00E34DB9"/>
    <w:rsid w:val="00E34F87"/>
    <w:rsid w:val="00E357BD"/>
    <w:rsid w:val="00E36D09"/>
    <w:rsid w:val="00E40A20"/>
    <w:rsid w:val="00E43474"/>
    <w:rsid w:val="00E4351E"/>
    <w:rsid w:val="00E45688"/>
    <w:rsid w:val="00E53439"/>
    <w:rsid w:val="00E53B55"/>
    <w:rsid w:val="00E62F58"/>
    <w:rsid w:val="00E6414D"/>
    <w:rsid w:val="00E6580D"/>
    <w:rsid w:val="00E65B19"/>
    <w:rsid w:val="00E671D7"/>
    <w:rsid w:val="00E70150"/>
    <w:rsid w:val="00E70A7D"/>
    <w:rsid w:val="00E70CC5"/>
    <w:rsid w:val="00E71B58"/>
    <w:rsid w:val="00E721A1"/>
    <w:rsid w:val="00E73183"/>
    <w:rsid w:val="00E75685"/>
    <w:rsid w:val="00E762EA"/>
    <w:rsid w:val="00E8078D"/>
    <w:rsid w:val="00E8105C"/>
    <w:rsid w:val="00E81A7A"/>
    <w:rsid w:val="00E8224F"/>
    <w:rsid w:val="00E826C5"/>
    <w:rsid w:val="00E850B5"/>
    <w:rsid w:val="00E85EB0"/>
    <w:rsid w:val="00E86851"/>
    <w:rsid w:val="00E87AB4"/>
    <w:rsid w:val="00E87C4A"/>
    <w:rsid w:val="00E90B74"/>
    <w:rsid w:val="00E91B2E"/>
    <w:rsid w:val="00E9281A"/>
    <w:rsid w:val="00E94F14"/>
    <w:rsid w:val="00E952A9"/>
    <w:rsid w:val="00E95D8E"/>
    <w:rsid w:val="00EA1F9E"/>
    <w:rsid w:val="00EA3DFB"/>
    <w:rsid w:val="00EA706B"/>
    <w:rsid w:val="00EB1773"/>
    <w:rsid w:val="00EB2FF8"/>
    <w:rsid w:val="00EB6B2E"/>
    <w:rsid w:val="00EC009F"/>
    <w:rsid w:val="00EC3FA8"/>
    <w:rsid w:val="00EC4EE3"/>
    <w:rsid w:val="00EC54EA"/>
    <w:rsid w:val="00EC5920"/>
    <w:rsid w:val="00EC6394"/>
    <w:rsid w:val="00EC7CF6"/>
    <w:rsid w:val="00ED0750"/>
    <w:rsid w:val="00ED24E8"/>
    <w:rsid w:val="00ED28BC"/>
    <w:rsid w:val="00ED3796"/>
    <w:rsid w:val="00ED4600"/>
    <w:rsid w:val="00ED4C00"/>
    <w:rsid w:val="00ED5544"/>
    <w:rsid w:val="00ED590B"/>
    <w:rsid w:val="00ED7B85"/>
    <w:rsid w:val="00EE0A83"/>
    <w:rsid w:val="00EE121F"/>
    <w:rsid w:val="00EE28DE"/>
    <w:rsid w:val="00EE29D2"/>
    <w:rsid w:val="00EE48ED"/>
    <w:rsid w:val="00EE5699"/>
    <w:rsid w:val="00EE56F8"/>
    <w:rsid w:val="00EE65E8"/>
    <w:rsid w:val="00EE769C"/>
    <w:rsid w:val="00EF4E20"/>
    <w:rsid w:val="00EF5788"/>
    <w:rsid w:val="00F024B5"/>
    <w:rsid w:val="00F07943"/>
    <w:rsid w:val="00F134FA"/>
    <w:rsid w:val="00F14007"/>
    <w:rsid w:val="00F14A5D"/>
    <w:rsid w:val="00F1575F"/>
    <w:rsid w:val="00F202DA"/>
    <w:rsid w:val="00F20748"/>
    <w:rsid w:val="00F2258B"/>
    <w:rsid w:val="00F24D8E"/>
    <w:rsid w:val="00F263C1"/>
    <w:rsid w:val="00F30021"/>
    <w:rsid w:val="00F311DD"/>
    <w:rsid w:val="00F330A2"/>
    <w:rsid w:val="00F33AAC"/>
    <w:rsid w:val="00F33AD2"/>
    <w:rsid w:val="00F3437F"/>
    <w:rsid w:val="00F35BFE"/>
    <w:rsid w:val="00F36A58"/>
    <w:rsid w:val="00F36C86"/>
    <w:rsid w:val="00F37360"/>
    <w:rsid w:val="00F415B6"/>
    <w:rsid w:val="00F423FA"/>
    <w:rsid w:val="00F434D9"/>
    <w:rsid w:val="00F43B82"/>
    <w:rsid w:val="00F46447"/>
    <w:rsid w:val="00F46473"/>
    <w:rsid w:val="00F468F2"/>
    <w:rsid w:val="00F61EDA"/>
    <w:rsid w:val="00F62936"/>
    <w:rsid w:val="00F64EAB"/>
    <w:rsid w:val="00F656DB"/>
    <w:rsid w:val="00F672E6"/>
    <w:rsid w:val="00F70315"/>
    <w:rsid w:val="00F712A5"/>
    <w:rsid w:val="00F71B84"/>
    <w:rsid w:val="00F726F6"/>
    <w:rsid w:val="00F76565"/>
    <w:rsid w:val="00F80152"/>
    <w:rsid w:val="00F8092E"/>
    <w:rsid w:val="00F80BA0"/>
    <w:rsid w:val="00F81DB8"/>
    <w:rsid w:val="00F823DC"/>
    <w:rsid w:val="00F83D4B"/>
    <w:rsid w:val="00F8620D"/>
    <w:rsid w:val="00F86616"/>
    <w:rsid w:val="00F868F3"/>
    <w:rsid w:val="00F90E08"/>
    <w:rsid w:val="00F91548"/>
    <w:rsid w:val="00F91E5A"/>
    <w:rsid w:val="00F94D13"/>
    <w:rsid w:val="00F96788"/>
    <w:rsid w:val="00F96838"/>
    <w:rsid w:val="00F97FF0"/>
    <w:rsid w:val="00FA3B88"/>
    <w:rsid w:val="00FA51E7"/>
    <w:rsid w:val="00FA5801"/>
    <w:rsid w:val="00FB0510"/>
    <w:rsid w:val="00FB09D8"/>
    <w:rsid w:val="00FB486C"/>
    <w:rsid w:val="00FB7E6F"/>
    <w:rsid w:val="00FB7F90"/>
    <w:rsid w:val="00FC0973"/>
    <w:rsid w:val="00FC12AF"/>
    <w:rsid w:val="00FC1341"/>
    <w:rsid w:val="00FC1F65"/>
    <w:rsid w:val="00FC4062"/>
    <w:rsid w:val="00FC6B50"/>
    <w:rsid w:val="00FC6BF7"/>
    <w:rsid w:val="00FD0F3F"/>
    <w:rsid w:val="00FD1CA3"/>
    <w:rsid w:val="00FD3AC4"/>
    <w:rsid w:val="00FD4605"/>
    <w:rsid w:val="00FD4A4D"/>
    <w:rsid w:val="00FD5737"/>
    <w:rsid w:val="00FD6456"/>
    <w:rsid w:val="00FD6FBF"/>
    <w:rsid w:val="00FE101F"/>
    <w:rsid w:val="00FE10DD"/>
    <w:rsid w:val="00FE1CCC"/>
    <w:rsid w:val="00FE2008"/>
    <w:rsid w:val="00FE2F99"/>
    <w:rsid w:val="00FF1410"/>
    <w:rsid w:val="00FF1DB6"/>
    <w:rsid w:val="00FF219A"/>
    <w:rsid w:val="00FF2E50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414AF"/>
  <w15:docId w15:val="{2BC785FB-5D7D-4B86-A941-07359FF3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C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6151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149"/>
    <w:rPr>
      <w:color w:val="800080" w:themeColor="followedHyperlink"/>
      <w:u w:val="single"/>
    </w:rPr>
  </w:style>
  <w:style w:type="character" w:customStyle="1" w:styleId="st">
    <w:name w:val="st"/>
    <w:rsid w:val="00D31866"/>
  </w:style>
  <w:style w:type="paragraph" w:styleId="Title">
    <w:name w:val="Title"/>
    <w:basedOn w:val="Normal"/>
    <w:next w:val="Normal"/>
    <w:link w:val="TitleChar"/>
    <w:uiPriority w:val="1"/>
    <w:qFormat/>
    <w:rsid w:val="00F20748"/>
    <w:pPr>
      <w:ind w:left="72" w:right="72" w:firstLine="0"/>
      <w:jc w:val="right"/>
    </w:pPr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F20748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F20748"/>
    <w:pPr>
      <w:spacing w:after="120"/>
      <w:ind w:left="72" w:right="72" w:firstLine="0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F20748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1C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er.org/series/american-passages-a-literary-survey/utopian-promise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n\OneDrive%20-%20FBEP\Documents\Custom%20Office%20Templates\Advanced%20Uni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D159-8B41-4A10-84FD-5B83648B7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BF8A3-E2A7-45E3-A54C-A40FE734095A}"/>
</file>

<file path=customXml/itemProps3.xml><?xml version="1.0" encoding="utf-8"?>
<ds:datastoreItem xmlns:ds="http://schemas.openxmlformats.org/officeDocument/2006/customXml" ds:itemID="{CD45E8FB-80A6-4B42-8B6B-4A7E605341D0}"/>
</file>

<file path=docProps/app.xml><?xml version="1.0" encoding="utf-8"?>
<Properties xmlns="http://schemas.openxmlformats.org/officeDocument/2006/extended-properties" xmlns:vt="http://schemas.openxmlformats.org/officeDocument/2006/docPropsVTypes">
  <Template>Advanced Unit Plan Template</Template>
  <TotalTime>577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Nisley</dc:creator>
  <cp:lastModifiedBy>Josh Nisley</cp:lastModifiedBy>
  <cp:revision>405</cp:revision>
  <cp:lastPrinted>2014-05-22T22:34:00Z</cp:lastPrinted>
  <dcterms:created xsi:type="dcterms:W3CDTF">2022-08-25T15:00:00Z</dcterms:created>
  <dcterms:modified xsi:type="dcterms:W3CDTF">2023-01-12T18:51:00Z</dcterms:modified>
</cp:coreProperties>
</file>