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7E017" w14:textId="66DFF4B5" w:rsidR="00EF4F56" w:rsidRDefault="005D2BA0" w:rsidP="00EF4F56">
      <w:pPr>
        <w:pStyle w:val="Heading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7C6E22" wp14:editId="2FCC5AD6">
                <wp:simplePos x="0" y="0"/>
                <wp:positionH relativeFrom="column">
                  <wp:posOffset>1085850</wp:posOffset>
                </wp:positionH>
                <wp:positionV relativeFrom="paragraph">
                  <wp:posOffset>-38100</wp:posOffset>
                </wp:positionV>
                <wp:extent cx="2638425" cy="237172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38425" cy="2371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FE13F0" w14:textId="77777777" w:rsidR="005D2BA0" w:rsidRDefault="005D2BA0" w:rsidP="005D2BA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per page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C6E22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85.5pt;margin-top:-3pt;width:207.75pt;height:18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" filled="f" stroked="f">
                <o:lock v:ext="edit" shapetype="t"/>
                <v:textbox>
                  <w:txbxContent>
                    <w:p w14:paraId="44FE13F0" w14:textId="77777777" w:rsidR="005D2BA0" w:rsidRDefault="005D2BA0" w:rsidP="005D2BA0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 per page</w:t>
                      </w:r>
                    </w:p>
                  </w:txbxContent>
                </v:textbox>
              </v:shape>
            </w:pict>
          </mc:Fallback>
        </mc:AlternateContent>
      </w:r>
      <w:r w:rsidR="00EF4F56">
        <w:rPr>
          <w:sz w:val="28"/>
        </w:rPr>
        <w:t>GC VI, Test 4</w:t>
      </w:r>
    </w:p>
    <w:p w14:paraId="1BFCB770" w14:textId="77777777" w:rsidR="009533C5" w:rsidRDefault="009533C5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4915F870" w14:textId="77777777" w:rsidR="009533C5" w:rsidRDefault="009533C5">
      <w:pPr>
        <w:jc w:val="center"/>
        <w:rPr>
          <w:b/>
        </w:rPr>
      </w:pPr>
    </w:p>
    <w:p w14:paraId="6AE8B5BB" w14:textId="77777777" w:rsidR="009533C5" w:rsidRDefault="009533C5">
      <w:pPr>
        <w:pStyle w:val="Heading3"/>
        <w:rPr>
          <w:sz w:val="28"/>
        </w:rPr>
      </w:pPr>
      <w:r>
        <w:rPr>
          <w:sz w:val="28"/>
        </w:rPr>
        <w:t>1 Quiz</w:t>
      </w:r>
    </w:p>
    <w:p w14:paraId="7C90A6FD" w14:textId="77777777" w:rsidR="009533C5" w:rsidRDefault="009533C5">
      <w:pPr>
        <w:pStyle w:val="Heading3"/>
      </w:pPr>
      <w:r>
        <w:t>Quiz 7</w:t>
      </w:r>
    </w:p>
    <w:p w14:paraId="54633304" w14:textId="77777777" w:rsidR="009533C5" w:rsidRDefault="009533C5">
      <w:r>
        <w:t>Sections 11-12</w:t>
      </w:r>
    </w:p>
    <w:p w14:paraId="7CA90B13" w14:textId="77777777" w:rsidR="009533C5" w:rsidRDefault="009533C5">
      <w:r>
        <w:t>Using pronouns and modifiers</w:t>
      </w:r>
    </w:p>
    <w:p w14:paraId="7C1AC3F2" w14:textId="77777777" w:rsidR="009533C5" w:rsidRDefault="009533C5">
      <w:pPr>
        <w:numPr>
          <w:ilvl w:val="0"/>
          <w:numId w:val="2"/>
        </w:numPr>
      </w:pPr>
      <w:r>
        <w:t>Modified T/F of usage in ten sentences</w:t>
      </w:r>
    </w:p>
    <w:p w14:paraId="29DC186C" w14:textId="77777777" w:rsidR="009533C5" w:rsidRDefault="009533C5"/>
    <w:p w14:paraId="7BA1A44C" w14:textId="77777777" w:rsidR="009533C5" w:rsidRDefault="009533C5">
      <w:pPr>
        <w:pStyle w:val="Heading3"/>
        <w:rPr>
          <w:sz w:val="28"/>
        </w:rPr>
      </w:pPr>
      <w:r>
        <w:rPr>
          <w:sz w:val="28"/>
        </w:rPr>
        <w:t xml:space="preserve">Test </w:t>
      </w:r>
      <w:r w:rsidR="00EF4F56">
        <w:rPr>
          <w:sz w:val="28"/>
        </w:rPr>
        <w:t>4</w:t>
      </w:r>
    </w:p>
    <w:p w14:paraId="0328F93D" w14:textId="77777777" w:rsidR="009533C5" w:rsidRDefault="009533C5">
      <w:r>
        <w:t>Sections 11-14</w:t>
      </w:r>
    </w:p>
    <w:p w14:paraId="55EE55ED" w14:textId="77777777" w:rsidR="009533C5" w:rsidRDefault="009533C5">
      <w:pPr>
        <w:numPr>
          <w:ilvl w:val="0"/>
          <w:numId w:val="4"/>
        </w:numPr>
      </w:pPr>
      <w:r>
        <w:t>ID groups of words as sentences, fragments, or run-ons.</w:t>
      </w:r>
    </w:p>
    <w:p w14:paraId="33634ADB" w14:textId="77777777" w:rsidR="009533C5" w:rsidRDefault="009533C5">
      <w:pPr>
        <w:numPr>
          <w:ilvl w:val="0"/>
          <w:numId w:val="4"/>
        </w:numPr>
      </w:pPr>
      <w:r>
        <w:t xml:space="preserve">ID </w:t>
      </w:r>
      <w:r>
        <w:rPr>
          <w:b/>
          <w:i/>
        </w:rPr>
        <w:t>use of</w:t>
      </w:r>
      <w:r>
        <w:t xml:space="preserve"> pronouns in sentences and choose correct pronoun</w:t>
      </w:r>
    </w:p>
    <w:p w14:paraId="033B714E" w14:textId="77777777" w:rsidR="009533C5" w:rsidRDefault="009533C5">
      <w:pPr>
        <w:numPr>
          <w:ilvl w:val="0"/>
          <w:numId w:val="4"/>
        </w:numPr>
      </w:pPr>
      <w:r>
        <w:t>Choose correct modifier in sentences</w:t>
      </w:r>
    </w:p>
    <w:p w14:paraId="1A76643A" w14:textId="77777777" w:rsidR="00320666" w:rsidRDefault="00320666" w:rsidP="00320666">
      <w:pPr>
        <w:numPr>
          <w:ilvl w:val="0"/>
          <w:numId w:val="4"/>
        </w:numPr>
      </w:pPr>
      <w:r>
        <w:t xml:space="preserve">Modified C/I pronoun/modifier usage in seven sentences (the directions say to cross out and write in needed corrections—one needs just a word </w:t>
      </w:r>
      <w:r>
        <w:rPr>
          <w:b/>
          <w:i/>
        </w:rPr>
        <w:t>added</w:t>
      </w:r>
      <w:r>
        <w:t xml:space="preserve"> to correct)</w:t>
      </w:r>
    </w:p>
    <w:p w14:paraId="4AEFC2F7" w14:textId="77777777" w:rsidR="009533C5" w:rsidRDefault="009533C5"/>
    <w:p w14:paraId="6B17498E" w14:textId="77777777" w:rsidR="00EF4F56" w:rsidRDefault="00EF4F56"/>
    <w:p w14:paraId="776DC5E4" w14:textId="77777777" w:rsidR="00EF4F56" w:rsidRDefault="00EF4F56"/>
    <w:p w14:paraId="494DBF07" w14:textId="77777777" w:rsidR="00EF4F56" w:rsidRDefault="00EF4F56"/>
    <w:p w14:paraId="46A64B7B" w14:textId="77777777" w:rsidR="00EF4F56" w:rsidRDefault="00EF4F56"/>
    <w:p w14:paraId="74AA82A6" w14:textId="77777777" w:rsidR="00320666" w:rsidRDefault="00320666"/>
    <w:p w14:paraId="4C6319C2" w14:textId="77777777" w:rsidR="00EF4F56" w:rsidRDefault="00EF4F56"/>
    <w:p w14:paraId="10E00045" w14:textId="77777777" w:rsidR="00EF4F56" w:rsidRDefault="00EF4F56"/>
    <w:p w14:paraId="7C7713E8" w14:textId="77777777" w:rsidR="00EF4F56" w:rsidRDefault="00EF4F56" w:rsidP="00EF4F56">
      <w:pPr>
        <w:pStyle w:val="Heading2"/>
        <w:rPr>
          <w:sz w:val="28"/>
        </w:rPr>
      </w:pPr>
      <w:r>
        <w:rPr>
          <w:sz w:val="28"/>
        </w:rPr>
        <w:t>GC VI, Test 4</w:t>
      </w:r>
    </w:p>
    <w:p w14:paraId="7F439800" w14:textId="77777777" w:rsidR="00EF4F56" w:rsidRDefault="00EF4F56" w:rsidP="00EF4F56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5F2B276B" w14:textId="77777777" w:rsidR="00EF4F56" w:rsidRDefault="00EF4F56" w:rsidP="00EF4F56">
      <w:pPr>
        <w:jc w:val="center"/>
        <w:rPr>
          <w:b/>
        </w:rPr>
      </w:pPr>
    </w:p>
    <w:p w14:paraId="1594119C" w14:textId="77777777" w:rsidR="00EF4F56" w:rsidRDefault="00EF4F56" w:rsidP="00EF4F56">
      <w:pPr>
        <w:pStyle w:val="Heading3"/>
        <w:rPr>
          <w:sz w:val="28"/>
        </w:rPr>
      </w:pPr>
      <w:r>
        <w:rPr>
          <w:sz w:val="28"/>
        </w:rPr>
        <w:t>1 Quiz</w:t>
      </w:r>
    </w:p>
    <w:p w14:paraId="6C744A10" w14:textId="77777777" w:rsidR="00EF4F56" w:rsidRDefault="00EF4F56" w:rsidP="00EF4F56">
      <w:pPr>
        <w:pStyle w:val="Heading3"/>
      </w:pPr>
      <w:r>
        <w:t>Quiz 7</w:t>
      </w:r>
    </w:p>
    <w:p w14:paraId="444A3116" w14:textId="77777777" w:rsidR="00EF4F56" w:rsidRDefault="00EF4F56" w:rsidP="00EF4F56">
      <w:r>
        <w:t>Sections 11-12</w:t>
      </w:r>
    </w:p>
    <w:p w14:paraId="6D49FAC5" w14:textId="77777777" w:rsidR="00EF4F56" w:rsidRDefault="00EF4F56" w:rsidP="00EF4F56">
      <w:r>
        <w:t>Using pronouns and modifiers</w:t>
      </w:r>
    </w:p>
    <w:p w14:paraId="4A265958" w14:textId="77777777" w:rsidR="00EF4F56" w:rsidRDefault="00EF4F56" w:rsidP="00EF4F56">
      <w:pPr>
        <w:numPr>
          <w:ilvl w:val="0"/>
          <w:numId w:val="2"/>
        </w:numPr>
      </w:pPr>
      <w:r>
        <w:t>Modified T/F of usage in ten sentences</w:t>
      </w:r>
    </w:p>
    <w:p w14:paraId="3C3E4F86" w14:textId="77777777" w:rsidR="00EF4F56" w:rsidRDefault="00EF4F56" w:rsidP="00EF4F56"/>
    <w:p w14:paraId="3D7D9741" w14:textId="77777777" w:rsidR="00EF4F56" w:rsidRDefault="00EF4F56" w:rsidP="00EF4F56">
      <w:pPr>
        <w:pStyle w:val="Heading3"/>
        <w:rPr>
          <w:sz w:val="28"/>
        </w:rPr>
      </w:pPr>
      <w:r>
        <w:rPr>
          <w:sz w:val="28"/>
        </w:rPr>
        <w:t>Test 4</w:t>
      </w:r>
    </w:p>
    <w:p w14:paraId="16206EB5" w14:textId="77777777" w:rsidR="00EF4F56" w:rsidRDefault="00EF4F56" w:rsidP="00EF4F56">
      <w:r>
        <w:t>Sections 11-14</w:t>
      </w:r>
    </w:p>
    <w:p w14:paraId="7543E447" w14:textId="77777777" w:rsidR="00EF4F56" w:rsidRDefault="00EF4F56" w:rsidP="00EF4F56">
      <w:pPr>
        <w:numPr>
          <w:ilvl w:val="0"/>
          <w:numId w:val="4"/>
        </w:numPr>
      </w:pPr>
      <w:r>
        <w:t>ID groups of words as sentences, fragments, or run-ons.</w:t>
      </w:r>
    </w:p>
    <w:p w14:paraId="48995F6B" w14:textId="77777777" w:rsidR="00EF4F56" w:rsidRDefault="00EF4F56" w:rsidP="00EF4F56">
      <w:pPr>
        <w:numPr>
          <w:ilvl w:val="0"/>
          <w:numId w:val="4"/>
        </w:numPr>
      </w:pPr>
      <w:r>
        <w:t xml:space="preserve">ID </w:t>
      </w:r>
      <w:r>
        <w:rPr>
          <w:b/>
          <w:i/>
        </w:rPr>
        <w:t>use of</w:t>
      </w:r>
      <w:r>
        <w:t xml:space="preserve"> pronouns in sentences and choose correct pronoun</w:t>
      </w:r>
    </w:p>
    <w:p w14:paraId="3EEE6DCE" w14:textId="77777777" w:rsidR="00EF4F56" w:rsidRDefault="00EF4F56" w:rsidP="00EF4F56">
      <w:pPr>
        <w:numPr>
          <w:ilvl w:val="0"/>
          <w:numId w:val="4"/>
        </w:numPr>
      </w:pPr>
      <w:r>
        <w:t>Choose correct modifier in sentences</w:t>
      </w:r>
    </w:p>
    <w:p w14:paraId="5BF73AD2" w14:textId="77777777" w:rsidR="00320666" w:rsidRDefault="00320666" w:rsidP="00320666">
      <w:pPr>
        <w:numPr>
          <w:ilvl w:val="0"/>
          <w:numId w:val="4"/>
        </w:numPr>
      </w:pPr>
      <w:r>
        <w:t xml:space="preserve">Modified C/I pronoun/modifier usage in seven sentences (the directions say to cross out and write in needed corrections—one needs just a word </w:t>
      </w:r>
      <w:r>
        <w:rPr>
          <w:b/>
          <w:i/>
        </w:rPr>
        <w:t>added</w:t>
      </w:r>
      <w:r>
        <w:t xml:space="preserve"> to correct)</w:t>
      </w:r>
    </w:p>
    <w:p w14:paraId="369872F7" w14:textId="77777777" w:rsidR="00EF4F56" w:rsidRDefault="00EF4F56" w:rsidP="00EF4F56"/>
    <w:p w14:paraId="117F3E0F" w14:textId="77777777" w:rsidR="00EF4F56" w:rsidRDefault="00EF4F56"/>
    <w:sectPr w:rsidR="00EF4F56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E41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A730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37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5F6F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F2406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56"/>
    <w:rsid w:val="00320666"/>
    <w:rsid w:val="005D2BA0"/>
    <w:rsid w:val="009533C5"/>
    <w:rsid w:val="00E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0DE7B3"/>
  <w15:chartTrackingRefBased/>
  <w15:docId w15:val="{660232CA-3826-4210-A0AF-655C2EB8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Heading2Char">
    <w:name w:val="Heading 2 Char"/>
    <w:link w:val="Heading2"/>
    <w:rsid w:val="00EF4F5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2020-07-17T14:40:00Z</dcterms:created>
  <dcterms:modified xsi:type="dcterms:W3CDTF">2020-07-17T14:40:00Z</dcterms:modified>
</cp:coreProperties>
</file>