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rFonts w:ascii="Arial" w:hAnsi="Arial"/>
          <w:b/>
          <w:b/>
          <w:bCs/>
          <w:sz w:val="32"/>
          <w:szCs w:val="32"/>
        </w:rPr>
      </w:pPr>
      <w:r>
        <w:rPr>
          <w:rFonts w:ascii="Arial" w:hAnsi="Arial"/>
          <w:b/>
          <w:bCs/>
          <w:sz w:val="32"/>
          <w:szCs w:val="32"/>
        </w:rPr>
        <w:t>I. RESEARCH FAIR</w:t>
      </w:r>
    </w:p>
    <w:p>
      <w:pPr>
        <w:pStyle w:val="Normal"/>
        <w:rPr>
          <w:rFonts w:ascii="Arial" w:hAnsi="Arial"/>
          <w:b w:val="false"/>
          <w:b w:val="false"/>
          <w:bCs w:val="false"/>
        </w:rPr>
      </w:pPr>
      <w:r>
        <w:rPr>
          <w:rFonts w:ascii="Arial" w:hAnsi="Arial"/>
          <w:b w:val="false"/>
          <w:bCs w:val="false"/>
        </w:rPr>
      </w:r>
    </w:p>
    <w:p>
      <w:pPr>
        <w:pStyle w:val="Normal"/>
        <w:rPr>
          <w:rFonts w:ascii="Arial" w:hAnsi="Arial"/>
          <w:b/>
          <w:b/>
          <w:bCs/>
        </w:rPr>
      </w:pPr>
      <w:r>
        <w:rPr>
          <w:rFonts w:ascii="Arial" w:hAnsi="Arial"/>
          <w:b/>
          <w:bCs/>
        </w:rPr>
        <w:t xml:space="preserve">A. Research Report: </w:t>
      </w:r>
    </w:p>
    <w:p>
      <w:pPr>
        <w:pStyle w:val="Normal"/>
        <w:numPr>
          <w:ilvl w:val="0"/>
          <w:numId w:val="0"/>
        </w:numPr>
        <w:ind w:left="720" w:hanging="0"/>
        <w:rPr>
          <w:rFonts w:ascii="Arial" w:hAnsi="Arial"/>
          <w:b w:val="false"/>
          <w:b w:val="false"/>
          <w:bCs w:val="false"/>
        </w:rPr>
      </w:pPr>
      <w:r>
        <w:rPr>
          <w:rFonts w:ascii="Arial" w:hAnsi="Arial"/>
          <w:b w:val="false"/>
          <w:bCs w:val="false"/>
        </w:rPr>
      </w:r>
    </w:p>
    <w:p>
      <w:pPr>
        <w:pStyle w:val="Normal"/>
        <w:numPr>
          <w:ilvl w:val="0"/>
          <w:numId w:val="1"/>
        </w:numPr>
        <w:rPr>
          <w:rFonts w:ascii="Arial" w:hAnsi="Arial"/>
          <w:b w:val="false"/>
          <w:b w:val="false"/>
          <w:bCs w:val="false"/>
        </w:rPr>
      </w:pPr>
      <w:r>
        <w:rPr>
          <w:rFonts w:ascii="Arial" w:hAnsi="Arial"/>
          <w:b w:val="false"/>
          <w:bCs w:val="false"/>
        </w:rPr>
        <w:t xml:space="preserve">Bibliography cards (Number of sources required is grade level divided by two with a </w:t>
      </w:r>
      <w:r>
        <w:rPr>
          <w:rFonts w:ascii="Arial" w:hAnsi="Arial"/>
          <w:b w:val="false"/>
          <w:bCs w:val="false"/>
          <w:u w:val="single"/>
        </w:rPr>
        <w:t>minimum of three.</w:t>
      </w:r>
      <w:r>
        <w:rPr>
          <w:rFonts w:ascii="Arial" w:hAnsi="Arial"/>
          <w:b w:val="false"/>
          <w:bCs w:val="false"/>
        </w:rPr>
        <w:t xml:space="preserve">  Odd grades may round down.  Internet may be used for only one source </w:t>
      </w:r>
      <w:r>
        <w:rPr>
          <w:rFonts w:ascii="Arial" w:hAnsi="Arial"/>
          <w:b w:val="false"/>
          <w:bCs w:val="false"/>
          <w:u w:val="single"/>
        </w:rPr>
        <w:t>of the required number</w:t>
      </w:r>
      <w:r>
        <w:rPr>
          <w:rFonts w:ascii="Arial" w:hAnsi="Arial"/>
          <w:b w:val="false"/>
          <w:bCs w:val="false"/>
        </w:rPr>
        <w:t>.)</w:t>
      </w:r>
    </w:p>
    <w:p>
      <w:pPr>
        <w:pStyle w:val="Normal"/>
        <w:numPr>
          <w:ilvl w:val="0"/>
          <w:numId w:val="1"/>
        </w:numPr>
        <w:rPr>
          <w:rFonts w:ascii="Arial" w:hAnsi="Arial"/>
          <w:b w:val="false"/>
          <w:b w:val="false"/>
          <w:bCs w:val="false"/>
        </w:rPr>
      </w:pPr>
      <w:r>
        <w:rPr>
          <w:rFonts w:ascii="Arial" w:hAnsi="Arial"/>
          <w:b w:val="false"/>
          <w:bCs w:val="false"/>
        </w:rPr>
        <w:t>Outline</w:t>
      </w:r>
    </w:p>
    <w:p>
      <w:pPr>
        <w:pStyle w:val="Normal"/>
        <w:numPr>
          <w:ilvl w:val="0"/>
          <w:numId w:val="1"/>
        </w:numPr>
        <w:rPr>
          <w:rFonts w:ascii="Arial" w:hAnsi="Arial"/>
          <w:b w:val="false"/>
          <w:b w:val="false"/>
          <w:bCs w:val="false"/>
        </w:rPr>
      </w:pPr>
      <w:r>
        <w:rPr>
          <w:rFonts w:ascii="Arial" w:hAnsi="Arial"/>
          <w:b w:val="false"/>
          <w:bCs w:val="false"/>
        </w:rPr>
        <w:t>Note cards (10 per grade level)</w:t>
      </w:r>
    </w:p>
    <w:p>
      <w:pPr>
        <w:pStyle w:val="Normal"/>
        <w:numPr>
          <w:ilvl w:val="0"/>
          <w:numId w:val="1"/>
        </w:numPr>
        <w:rPr>
          <w:rFonts w:ascii="Arial" w:hAnsi="Arial"/>
          <w:b w:val="false"/>
          <w:b w:val="false"/>
          <w:bCs w:val="false"/>
        </w:rPr>
      </w:pPr>
      <w:r>
        <w:rPr>
          <w:rFonts w:ascii="Arial" w:hAnsi="Arial"/>
          <w:b w:val="false"/>
          <w:bCs w:val="false"/>
        </w:rPr>
        <w:t>Rough draft</w:t>
      </w:r>
    </w:p>
    <w:p>
      <w:pPr>
        <w:pStyle w:val="Normal"/>
        <w:numPr>
          <w:ilvl w:val="0"/>
          <w:numId w:val="1"/>
        </w:numPr>
        <w:rPr>
          <w:rFonts w:ascii="Arial" w:hAnsi="Arial"/>
          <w:b w:val="false"/>
          <w:b w:val="false"/>
          <w:bCs w:val="false"/>
        </w:rPr>
      </w:pPr>
      <w:r>
        <w:rPr>
          <w:rFonts w:ascii="Arial" w:hAnsi="Arial"/>
          <w:b w:val="false"/>
          <w:bCs w:val="false"/>
        </w:rPr>
        <w:t>Second draft</w:t>
      </w:r>
    </w:p>
    <w:p>
      <w:pPr>
        <w:pStyle w:val="Normal"/>
        <w:numPr>
          <w:ilvl w:val="0"/>
          <w:numId w:val="1"/>
        </w:numPr>
        <w:rPr>
          <w:rFonts w:ascii="Arial" w:hAnsi="Arial"/>
          <w:b w:val="false"/>
          <w:b w:val="false"/>
          <w:bCs w:val="false"/>
        </w:rPr>
      </w:pPr>
      <w:r>
        <w:rPr>
          <w:rFonts w:ascii="Arial" w:hAnsi="Arial"/>
          <w:b w:val="false"/>
          <w:bCs w:val="false"/>
        </w:rPr>
        <w:t>Illustrations</w:t>
      </w:r>
    </w:p>
    <w:p>
      <w:pPr>
        <w:pStyle w:val="Normal"/>
        <w:numPr>
          <w:ilvl w:val="0"/>
          <w:numId w:val="1"/>
        </w:numPr>
        <w:rPr>
          <w:rFonts w:ascii="Arial" w:hAnsi="Arial"/>
          <w:b w:val="false"/>
          <w:b w:val="false"/>
          <w:bCs w:val="false"/>
        </w:rPr>
      </w:pPr>
      <w:r>
        <w:rPr>
          <w:rFonts w:ascii="Arial" w:hAnsi="Arial"/>
          <w:b w:val="false"/>
          <w:bCs w:val="false"/>
        </w:rPr>
        <w:t>Final Draft (100 words per grade level with 25% overage allowed.  Typing is preferred but not required.  All typing is to be done at home.  If written by hand, final draft must be in ink.)</w:t>
      </w:r>
    </w:p>
    <w:p>
      <w:pPr>
        <w:pStyle w:val="Normal"/>
        <w:numPr>
          <w:ilvl w:val="0"/>
          <w:numId w:val="1"/>
        </w:numPr>
        <w:rPr>
          <w:rFonts w:ascii="Arial" w:hAnsi="Arial"/>
          <w:b w:val="false"/>
          <w:b w:val="false"/>
          <w:bCs w:val="false"/>
        </w:rPr>
      </w:pPr>
      <w:r>
        <w:rPr>
          <w:rFonts w:ascii="Arial" w:hAnsi="Arial"/>
          <w:b w:val="false"/>
          <w:bCs w:val="false"/>
        </w:rPr>
        <w:t>Title Page</w:t>
      </w:r>
    </w:p>
    <w:p>
      <w:pPr>
        <w:pStyle w:val="Normal"/>
        <w:numPr>
          <w:ilvl w:val="0"/>
          <w:numId w:val="1"/>
        </w:numPr>
        <w:rPr>
          <w:rFonts w:ascii="Arial" w:hAnsi="Arial"/>
          <w:b w:val="false"/>
          <w:b w:val="false"/>
          <w:bCs w:val="false"/>
        </w:rPr>
      </w:pPr>
      <w:r>
        <w:rPr>
          <w:rFonts w:ascii="Arial" w:hAnsi="Arial"/>
          <w:b w:val="false"/>
          <w:bCs w:val="false"/>
        </w:rPr>
        <w:t>Bibliography</w:t>
      </w:r>
    </w:p>
    <w:p>
      <w:pPr>
        <w:pStyle w:val="Normal"/>
        <w:numPr>
          <w:ilvl w:val="0"/>
          <w:numId w:val="1"/>
        </w:numPr>
        <w:rPr>
          <w:rFonts w:ascii="Arial" w:hAnsi="Arial"/>
          <w:b w:val="false"/>
          <w:b w:val="false"/>
          <w:bCs w:val="false"/>
        </w:rPr>
      </w:pPr>
      <w:r>
        <w:rPr>
          <w:rFonts w:ascii="Arial" w:hAnsi="Arial"/>
          <w:b w:val="false"/>
          <w:bCs w:val="false"/>
        </w:rPr>
        <w:t>Checklist</w:t>
      </w:r>
    </w:p>
    <w:p>
      <w:pPr>
        <w:pStyle w:val="Normal"/>
        <w:numPr>
          <w:ilvl w:val="0"/>
          <w:numId w:val="1"/>
        </w:numPr>
        <w:rPr>
          <w:rFonts w:ascii="Arial" w:hAnsi="Arial"/>
          <w:b w:val="false"/>
          <w:b w:val="false"/>
          <w:bCs w:val="false"/>
        </w:rPr>
      </w:pPr>
      <w:r>
        <w:rPr>
          <w:rFonts w:ascii="Arial" w:hAnsi="Arial"/>
          <w:b w:val="false"/>
          <w:bCs w:val="false"/>
        </w:rPr>
        <w:t>Folder</w:t>
      </w:r>
    </w:p>
    <w:p>
      <w:pPr>
        <w:pStyle w:val="Normal"/>
        <w:rPr>
          <w:rFonts w:ascii="Arial" w:hAnsi="Arial"/>
          <w:b w:val="false"/>
          <w:b w:val="false"/>
          <w:bCs w:val="false"/>
        </w:rPr>
      </w:pPr>
      <w:r>
        <w:rPr>
          <w:rFonts w:ascii="Arial" w:hAnsi="Arial"/>
          <w:b w:val="false"/>
          <w:bCs w:val="false"/>
        </w:rPr>
      </w:r>
    </w:p>
    <w:p>
      <w:pPr>
        <w:pStyle w:val="Normal"/>
        <w:rPr>
          <w:rFonts w:ascii="Arial" w:hAnsi="Arial"/>
          <w:b/>
          <w:b/>
          <w:bCs/>
        </w:rPr>
      </w:pPr>
      <w:r>
        <w:rPr>
          <w:rFonts w:ascii="Arial" w:hAnsi="Arial"/>
          <w:b/>
          <w:bCs/>
        </w:rPr>
        <w:t>B. Oral Report:</w:t>
      </w:r>
    </w:p>
    <w:p>
      <w:pPr>
        <w:pStyle w:val="Normal"/>
        <w:numPr>
          <w:ilvl w:val="0"/>
          <w:numId w:val="0"/>
        </w:numPr>
        <w:ind w:left="720" w:hanging="0"/>
        <w:rPr>
          <w:rFonts w:ascii="Arial" w:hAnsi="Arial"/>
          <w:b w:val="false"/>
          <w:b w:val="false"/>
          <w:bCs w:val="false"/>
        </w:rPr>
      </w:pPr>
      <w:r>
        <w:rPr>
          <w:rFonts w:ascii="Arial" w:hAnsi="Arial"/>
          <w:b w:val="false"/>
          <w:bCs w:val="false"/>
        </w:rPr>
      </w:r>
    </w:p>
    <w:p>
      <w:pPr>
        <w:pStyle w:val="Normal"/>
        <w:numPr>
          <w:ilvl w:val="0"/>
          <w:numId w:val="2"/>
        </w:numPr>
        <w:rPr>
          <w:rFonts w:ascii="Arial" w:hAnsi="Arial"/>
          <w:b w:val="false"/>
          <w:b w:val="false"/>
          <w:bCs w:val="false"/>
        </w:rPr>
      </w:pPr>
      <w:r>
        <w:rPr>
          <w:rFonts w:ascii="Arial" w:hAnsi="Arial"/>
          <w:b w:val="false"/>
          <w:bCs w:val="false"/>
        </w:rPr>
        <w:t>Present the material on the presentation board and in the research report.</w:t>
      </w:r>
    </w:p>
    <w:p>
      <w:pPr>
        <w:pStyle w:val="Normal"/>
        <w:numPr>
          <w:ilvl w:val="0"/>
          <w:numId w:val="2"/>
        </w:numPr>
        <w:rPr>
          <w:rFonts w:ascii="Arial" w:hAnsi="Arial"/>
          <w:b w:val="false"/>
          <w:b w:val="false"/>
          <w:bCs w:val="false"/>
        </w:rPr>
      </w:pPr>
      <w:r>
        <w:rPr>
          <w:rFonts w:ascii="Arial" w:hAnsi="Arial"/>
          <w:b w:val="false"/>
          <w:bCs w:val="false"/>
        </w:rPr>
        <w:t>Time Requirements:</w:t>
      </w:r>
    </w:p>
    <w:p>
      <w:pPr>
        <w:pStyle w:val="Normal"/>
        <w:rPr>
          <w:rFonts w:ascii="Arial" w:hAnsi="Arial"/>
          <w:b w:val="false"/>
          <w:b w:val="false"/>
          <w:bCs w:val="false"/>
        </w:rPr>
      </w:pPr>
      <w:r>
        <w:rPr>
          <w:rFonts w:ascii="Arial" w:hAnsi="Arial"/>
          <w:b w:val="false"/>
          <w:bCs w:val="false"/>
        </w:rPr>
        <w:tab/>
        <w:tab/>
        <w:t>Grade 4-6</w:t>
        <w:tab/>
        <w:tab/>
        <w:t>2-3 min.</w:t>
      </w:r>
    </w:p>
    <w:p>
      <w:pPr>
        <w:pStyle w:val="Normal"/>
        <w:rPr>
          <w:rFonts w:ascii="Arial" w:hAnsi="Arial"/>
          <w:b w:val="false"/>
          <w:b w:val="false"/>
          <w:bCs w:val="false"/>
        </w:rPr>
      </w:pPr>
      <w:r>
        <w:rPr>
          <w:rFonts w:ascii="Arial" w:hAnsi="Arial"/>
          <w:b w:val="false"/>
          <w:bCs w:val="false"/>
        </w:rPr>
        <w:tab/>
        <w:tab/>
        <w:t>Grade 7-8</w:t>
        <w:tab/>
        <w:tab/>
        <w:t>3-5 min.</w:t>
      </w:r>
    </w:p>
    <w:p>
      <w:pPr>
        <w:pStyle w:val="Normal"/>
        <w:rPr>
          <w:rFonts w:ascii="Arial" w:hAnsi="Arial"/>
          <w:b w:val="false"/>
          <w:b w:val="false"/>
          <w:bCs w:val="false"/>
        </w:rPr>
      </w:pPr>
      <w:r>
        <w:rPr>
          <w:rFonts w:ascii="Arial" w:hAnsi="Arial"/>
          <w:b w:val="false"/>
          <w:bCs w:val="false"/>
        </w:rPr>
        <w:tab/>
        <w:tab/>
        <w:t>Grade 9-10</w:t>
        <w:tab/>
        <w:tab/>
        <w:t>6-8 min.</w:t>
      </w:r>
    </w:p>
    <w:p>
      <w:pPr>
        <w:pStyle w:val="Normal"/>
        <w:rPr>
          <w:rFonts w:ascii="Arial" w:hAnsi="Arial"/>
          <w:b w:val="false"/>
          <w:b w:val="false"/>
          <w:bCs w:val="false"/>
        </w:rPr>
      </w:pPr>
      <w:r>
        <w:rPr>
          <w:rFonts w:ascii="Arial" w:hAnsi="Arial"/>
          <w:b w:val="false"/>
          <w:bCs w:val="false"/>
        </w:rPr>
        <w:tab/>
        <w:tab/>
        <w:t>Grade 11-12</w:t>
        <w:tab/>
        <w:tab/>
        <w:t>8-10 min. ?</w:t>
      </w:r>
    </w:p>
    <w:p>
      <w:pPr>
        <w:pStyle w:val="Normal"/>
        <w:rPr>
          <w:rFonts w:ascii="Arial" w:hAnsi="Arial"/>
          <w:b w:val="false"/>
          <w:b w:val="false"/>
          <w:bCs w:val="false"/>
        </w:rPr>
      </w:pPr>
      <w:r>
        <w:rPr>
          <w:rFonts w:ascii="Arial" w:hAnsi="Arial"/>
          <w:b w:val="false"/>
          <w:bCs w:val="false"/>
        </w:rPr>
      </w:r>
    </w:p>
    <w:p>
      <w:pPr>
        <w:pStyle w:val="Normal"/>
        <w:rPr>
          <w:rFonts w:ascii="Arial" w:hAnsi="Arial"/>
          <w:b/>
          <w:b/>
          <w:bCs/>
        </w:rPr>
      </w:pPr>
      <w:r>
        <w:rPr>
          <w:rFonts w:ascii="Arial" w:hAnsi="Arial"/>
          <w:b/>
          <w:bCs/>
        </w:rPr>
        <w:t xml:space="preserve">C. Presentation Board:  </w:t>
      </w:r>
      <w:r>
        <w:rPr>
          <w:rFonts w:ascii="Arial" w:hAnsi="Arial"/>
          <w:b w:val="false"/>
          <w:bCs w:val="false"/>
        </w:rPr>
        <w:t>(Display not required for grades 10 – 12)</w:t>
      </w:r>
    </w:p>
    <w:p>
      <w:pPr>
        <w:pStyle w:val="Normal"/>
        <w:rPr>
          <w:rFonts w:ascii="Arial" w:hAnsi="Arial"/>
          <w:b w:val="false"/>
          <w:b w:val="false"/>
          <w:bCs w:val="false"/>
        </w:rPr>
      </w:pPr>
      <w:r>
        <w:rPr>
          <w:rFonts w:ascii="Arial" w:hAnsi="Arial"/>
          <w:b w:val="false"/>
          <w:bCs w:val="false"/>
        </w:rPr>
      </w:r>
    </w:p>
    <w:p>
      <w:pPr>
        <w:pStyle w:val="Normal"/>
        <w:numPr>
          <w:ilvl w:val="0"/>
          <w:numId w:val="1"/>
        </w:numPr>
        <w:rPr>
          <w:rFonts w:ascii="Arial" w:hAnsi="Arial"/>
          <w:b w:val="false"/>
          <w:b w:val="false"/>
          <w:bCs w:val="false"/>
        </w:rPr>
      </w:pPr>
      <w:r>
        <w:rPr>
          <w:rFonts w:ascii="Arial" w:hAnsi="Arial"/>
          <w:b w:val="false"/>
          <w:bCs w:val="false"/>
        </w:rPr>
        <w:t>Maps</w:t>
      </w:r>
    </w:p>
    <w:p>
      <w:pPr>
        <w:pStyle w:val="Normal"/>
        <w:numPr>
          <w:ilvl w:val="0"/>
          <w:numId w:val="1"/>
        </w:numPr>
        <w:rPr>
          <w:rFonts w:ascii="Arial" w:hAnsi="Arial"/>
          <w:b w:val="false"/>
          <w:b w:val="false"/>
          <w:bCs w:val="false"/>
        </w:rPr>
      </w:pPr>
      <w:r>
        <w:rPr>
          <w:rFonts w:ascii="Arial" w:hAnsi="Arial"/>
          <w:b w:val="false"/>
          <w:bCs w:val="false"/>
        </w:rPr>
        <w:t>Time lines</w:t>
      </w:r>
    </w:p>
    <w:p>
      <w:pPr>
        <w:pStyle w:val="Normal"/>
        <w:numPr>
          <w:ilvl w:val="0"/>
          <w:numId w:val="1"/>
        </w:numPr>
        <w:rPr>
          <w:rFonts w:ascii="Arial" w:hAnsi="Arial"/>
          <w:b w:val="false"/>
          <w:b w:val="false"/>
          <w:bCs w:val="false"/>
        </w:rPr>
      </w:pPr>
      <w:r>
        <w:rPr>
          <w:rFonts w:ascii="Arial" w:hAnsi="Arial"/>
          <w:b w:val="false"/>
          <w:bCs w:val="false"/>
        </w:rPr>
        <w:t>Pictures (Scenery, historical figures, etc.)</w:t>
      </w:r>
    </w:p>
    <w:p>
      <w:pPr>
        <w:pStyle w:val="Normal"/>
        <w:numPr>
          <w:ilvl w:val="0"/>
          <w:numId w:val="1"/>
        </w:numPr>
        <w:rPr>
          <w:rFonts w:ascii="Arial" w:hAnsi="Arial"/>
          <w:b w:val="false"/>
          <w:b w:val="false"/>
          <w:bCs w:val="false"/>
        </w:rPr>
      </w:pPr>
      <w:r>
        <w:rPr>
          <w:rFonts w:ascii="Arial" w:hAnsi="Arial"/>
          <w:b w:val="false"/>
          <w:bCs w:val="false"/>
        </w:rPr>
        <w:t>Flag (if applicable)</w:t>
      </w:r>
    </w:p>
    <w:p>
      <w:pPr>
        <w:pStyle w:val="Normal"/>
        <w:numPr>
          <w:ilvl w:val="0"/>
          <w:numId w:val="1"/>
        </w:numPr>
        <w:rPr>
          <w:rFonts w:ascii="Arial" w:hAnsi="Arial"/>
          <w:b w:val="false"/>
          <w:b w:val="false"/>
          <w:bCs w:val="false"/>
        </w:rPr>
      </w:pPr>
      <w:r>
        <w:rPr>
          <w:rFonts w:ascii="Arial" w:hAnsi="Arial"/>
          <w:b w:val="false"/>
          <w:bCs w:val="false"/>
        </w:rPr>
        <w:t>Other symbols/emblems</w:t>
      </w:r>
    </w:p>
    <w:p>
      <w:pPr>
        <w:pStyle w:val="Normal"/>
        <w:numPr>
          <w:ilvl w:val="0"/>
          <w:numId w:val="1"/>
        </w:numPr>
        <w:rPr>
          <w:rFonts w:ascii="Arial" w:hAnsi="Arial"/>
          <w:b w:val="false"/>
          <w:b w:val="false"/>
          <w:bCs w:val="false"/>
        </w:rPr>
      </w:pPr>
      <w:r>
        <w:rPr>
          <w:rFonts w:ascii="Arial" w:hAnsi="Arial"/>
          <w:b w:val="false"/>
          <w:bCs w:val="false"/>
        </w:rPr>
        <w:t>Current events/people</w:t>
      </w:r>
    </w:p>
    <w:p>
      <w:pPr>
        <w:pStyle w:val="Normal"/>
        <w:numPr>
          <w:ilvl w:val="0"/>
          <w:numId w:val="1"/>
        </w:numPr>
        <w:rPr>
          <w:rFonts w:ascii="Arial" w:hAnsi="Arial"/>
        </w:rPr>
      </w:pPr>
      <w:r>
        <w:rPr>
          <w:rFonts w:ascii="Arial" w:hAnsi="Arial"/>
          <w:b w:val="false"/>
          <w:bCs w:val="false"/>
        </w:rPr>
        <w:t xml:space="preserve">CREATIVITY!!  Clothes, money, crafts/souvenirs, food, music, literature, and/or toys will add a terrific </w:t>
      </w:r>
      <w:r>
        <w:rPr>
          <w:rFonts w:ascii="Arial" w:hAnsi="Arial"/>
          <w:b w:val="false"/>
          <w:bCs w:val="false"/>
          <w:i/>
        </w:rPr>
        <w:t>spice</w:t>
      </w:r>
      <w:r>
        <w:rPr>
          <w:rFonts w:ascii="Arial" w:hAnsi="Arial"/>
          <w:b w:val="false"/>
          <w:bCs w:val="false"/>
        </w:rPr>
        <w:t xml:space="preserve"> to your board.</w:t>
      </w:r>
    </w:p>
    <w:p>
      <w:pPr>
        <w:pStyle w:val="Normal"/>
        <w:numPr>
          <w:ilvl w:val="0"/>
          <w:numId w:val="1"/>
        </w:numPr>
        <w:rPr>
          <w:rFonts w:ascii="Arial" w:hAnsi="Arial"/>
          <w:b w:val="false"/>
          <w:b w:val="false"/>
          <w:bCs w:val="false"/>
        </w:rPr>
      </w:pPr>
      <w:r>
        <w:rPr>
          <w:rFonts w:ascii="Arial" w:hAnsi="Arial"/>
          <w:b w:val="false"/>
          <w:bCs w:val="false"/>
        </w:rPr>
        <w:t>Experiment data, hypothesis, summary, etc.</w:t>
      </w:r>
    </w:p>
    <w:p>
      <w:pPr>
        <w:pStyle w:val="Normal"/>
        <w:rPr>
          <w:rFonts w:ascii="Arial" w:hAnsi="Arial"/>
          <w:b w:val="false"/>
          <w:b w:val="false"/>
          <w:bCs w:val="false"/>
        </w:rPr>
      </w:pPr>
      <w:r>
        <w:rPr>
          <w:rFonts w:ascii="Arial" w:hAnsi="Arial"/>
          <w:b w:val="false"/>
          <w:bCs w:val="false"/>
        </w:rPr>
      </w:r>
    </w:p>
    <w:p>
      <w:pPr>
        <w:pStyle w:val="Normal"/>
        <w:rPr>
          <w:rFonts w:ascii="Arial" w:hAnsi="Arial"/>
          <w:b/>
          <w:b/>
          <w:bCs/>
        </w:rPr>
      </w:pPr>
      <w:r>
        <w:rPr>
          <w:rFonts w:ascii="Arial" w:hAnsi="Arial"/>
          <w:b/>
          <w:bCs/>
        </w:rPr>
        <w:t>D. Assignments:</w:t>
      </w:r>
    </w:p>
    <w:p>
      <w:pPr>
        <w:pStyle w:val="Normal"/>
        <w:rPr>
          <w:rFonts w:ascii="Arial" w:hAnsi="Arial"/>
          <w:b w:val="false"/>
          <w:b w:val="false"/>
          <w:bCs w:val="false"/>
        </w:rPr>
      </w:pPr>
      <w:r>
        <w:rPr>
          <w:rFonts w:ascii="Arial" w:hAnsi="Arial"/>
          <w:b w:val="false"/>
          <w:bCs w:val="false"/>
        </w:rPr>
      </w:r>
    </w:p>
    <w:p>
      <w:pPr>
        <w:pStyle w:val="Normal"/>
        <w:rPr>
          <w:rFonts w:ascii="Arial" w:hAnsi="Arial"/>
          <w:b w:val="false"/>
          <w:b w:val="false"/>
          <w:bCs w:val="false"/>
        </w:rPr>
      </w:pPr>
      <w:r>
        <w:rPr>
          <w:rFonts w:ascii="Arial" w:hAnsi="Arial"/>
          <w:b w:val="false"/>
          <w:bCs w:val="false"/>
        </w:rPr>
        <w:tab/>
        <w:tab/>
        <w:t>Grade 4-6</w:t>
        <w:tab/>
        <w:tab/>
        <w:t>History (country, person, and state on three year</w:t>
      </w:r>
    </w:p>
    <w:p>
      <w:pPr>
        <w:pStyle w:val="Normal"/>
        <w:rPr>
          <w:rFonts w:ascii="Arial" w:hAnsi="Arial"/>
          <w:b w:val="false"/>
          <w:b w:val="false"/>
          <w:bCs w:val="false"/>
        </w:rPr>
      </w:pPr>
      <w:r>
        <w:rPr>
          <w:rFonts w:ascii="Arial" w:hAnsi="Arial"/>
          <w:b w:val="false"/>
          <w:bCs w:val="false"/>
        </w:rPr>
        <w:tab/>
        <w:tab/>
        <w:tab/>
        <w:tab/>
        <w:tab/>
        <w:tab/>
        <w:t>rotation.</w:t>
      </w:r>
      <w:r>
        <w:rPr>
          <w:rFonts w:ascii="Arial" w:hAnsi="Arial"/>
          <w:b w:val="false"/>
          <w:bCs w:val="false"/>
        </w:rPr>
        <w:t>)</w:t>
      </w:r>
    </w:p>
    <w:p>
      <w:pPr>
        <w:pStyle w:val="Normal"/>
        <w:rPr>
          <w:rFonts w:ascii="Arial" w:hAnsi="Arial"/>
          <w:b w:val="false"/>
          <w:b w:val="false"/>
          <w:bCs w:val="false"/>
        </w:rPr>
      </w:pPr>
      <w:r>
        <w:rPr>
          <w:rFonts w:ascii="Arial" w:hAnsi="Arial"/>
          <w:b w:val="false"/>
          <w:bCs w:val="false"/>
        </w:rPr>
        <w:tab/>
        <w:tab/>
        <w:t>Grade 7-8</w:t>
        <w:tab/>
        <w:tab/>
        <w:t>Science</w:t>
      </w:r>
    </w:p>
    <w:p>
      <w:pPr>
        <w:pStyle w:val="Normal"/>
        <w:rPr>
          <w:rFonts w:ascii="Arial" w:hAnsi="Arial"/>
          <w:b w:val="false"/>
          <w:b w:val="false"/>
          <w:bCs w:val="false"/>
        </w:rPr>
      </w:pPr>
      <w:r>
        <w:rPr>
          <w:rFonts w:ascii="Arial" w:hAnsi="Arial"/>
          <w:b w:val="false"/>
          <w:bCs w:val="false"/>
        </w:rPr>
        <w:tab/>
        <w:tab/>
        <w:t>Grade 9</w:t>
        <w:tab/>
        <w:tab/>
        <w:t>Missions</w:t>
      </w:r>
    </w:p>
    <w:p>
      <w:pPr>
        <w:pStyle w:val="Normal"/>
        <w:rPr>
          <w:rFonts w:ascii="Arial" w:hAnsi="Arial"/>
          <w:b w:val="false"/>
          <w:b w:val="false"/>
          <w:bCs w:val="false"/>
        </w:rPr>
      </w:pPr>
      <w:r>
        <w:rPr>
          <w:rFonts w:ascii="Arial" w:hAnsi="Arial"/>
          <w:b w:val="false"/>
          <w:bCs w:val="false"/>
        </w:rPr>
        <w:tab/>
        <w:tab/>
        <w:t>Grade 10 – 12</w:t>
        <w:tab/>
        <w:t xml:space="preserve">Doctrines of the Bible </w:t>
      </w:r>
    </w:p>
    <w:p>
      <w:pPr>
        <w:pStyle w:val="Normal"/>
        <w:rPr>
          <w:rFonts w:ascii="Arial" w:hAnsi="Arial"/>
          <w:b w:val="false"/>
          <w:b w:val="false"/>
          <w:bCs w:val="false"/>
        </w:rPr>
      </w:pPr>
      <w:r>
        <w:rPr>
          <w:rFonts w:ascii="Arial" w:hAnsi="Arial"/>
          <w:b w:val="false"/>
          <w:bCs w:val="false"/>
        </w:rPr>
        <w:tab/>
        <w:tab/>
        <w:tab/>
        <w:tab/>
        <w:tab/>
        <w:t>Dramatic Monologue</w:t>
      </w:r>
    </w:p>
    <w:p>
      <w:pPr>
        <w:pStyle w:val="Normal"/>
        <w:rPr>
          <w:rFonts w:ascii="Arial" w:hAnsi="Arial"/>
          <w:b w:val="false"/>
          <w:b w:val="false"/>
          <w:bCs w:val="false"/>
        </w:rPr>
      </w:pPr>
      <w:r>
        <w:rPr>
          <w:rFonts w:ascii="Arial" w:hAnsi="Arial"/>
          <w:b w:val="false"/>
          <w:bCs w:val="false"/>
        </w:rPr>
        <w:tab/>
        <w:tab/>
        <w:tab/>
        <w:tab/>
        <w:tab/>
        <w:t>Bible Term Paper</w:t>
      </w:r>
    </w:p>
    <w:p>
      <w:pPr>
        <w:pStyle w:val="Normal"/>
        <w:rPr>
          <w:rFonts w:ascii="Arial" w:hAnsi="Arial"/>
          <w:b w:val="false"/>
          <w:b w:val="false"/>
          <w:bCs w:val="false"/>
        </w:rPr>
      </w:pPr>
      <w:r>
        <w:rPr>
          <w:rFonts w:ascii="Arial" w:hAnsi="Arial"/>
          <w:b w:val="false"/>
          <w:bCs w:val="false"/>
        </w:rPr>
        <w:tab/>
        <w:tab/>
        <w:tab/>
        <w:tab/>
        <w:tab/>
        <w:t>Anabaptist History</w:t>
      </w:r>
    </w:p>
    <w:p>
      <w:pPr>
        <w:pStyle w:val="Normal"/>
        <w:rPr>
          <w:rFonts w:ascii="Arial" w:hAnsi="Arial"/>
          <w:b w:val="false"/>
          <w:b w:val="false"/>
          <w:bCs w:val="false"/>
        </w:rPr>
      </w:pPr>
      <w:r>
        <w:rPr>
          <w:rFonts w:ascii="Arial" w:hAnsi="Arial"/>
          <w:b w:val="false"/>
          <w:bCs w:val="false"/>
        </w:rPr>
        <w:tab/>
        <w:tab/>
        <w:tab/>
        <w:tab/>
        <w:tab/>
        <w:t>Local History</w:t>
      </w:r>
    </w:p>
    <w:p>
      <w:pPr>
        <w:pStyle w:val="Normal"/>
        <w:rPr>
          <w:rFonts w:ascii="Arial" w:hAnsi="Arial"/>
          <w:b w:val="false"/>
          <w:b w:val="false"/>
          <w:bCs w:val="false"/>
        </w:rPr>
      </w:pPr>
      <w:r>
        <w:rPr>
          <w:rFonts w:ascii="Arial" w:hAnsi="Arial"/>
          <w:b w:val="false"/>
          <w:bCs w:val="false"/>
        </w:rPr>
      </w:r>
    </w:p>
    <w:p>
      <w:pPr>
        <w:pStyle w:val="Normal"/>
        <w:rPr>
          <w:rFonts w:ascii="Arial" w:hAnsi="Arial"/>
          <w:b/>
          <w:b/>
          <w:bCs/>
        </w:rPr>
      </w:pPr>
      <w:r>
        <w:rPr>
          <w:rFonts w:ascii="Arial" w:hAnsi="Arial"/>
          <w:b/>
          <w:bCs/>
        </w:rPr>
        <w:t>E. Teacher Notes:</w:t>
      </w:r>
    </w:p>
    <w:p>
      <w:pPr>
        <w:pStyle w:val="Normal"/>
        <w:numPr>
          <w:ilvl w:val="0"/>
          <w:numId w:val="0"/>
        </w:numPr>
        <w:ind w:left="720" w:hanging="0"/>
        <w:rPr>
          <w:rFonts w:ascii="Arial" w:hAnsi="Arial"/>
          <w:b w:val="false"/>
          <w:b w:val="false"/>
          <w:bCs w:val="false"/>
        </w:rPr>
      </w:pPr>
      <w:r>
        <w:rPr>
          <w:rFonts w:ascii="Arial" w:hAnsi="Arial"/>
          <w:b w:val="false"/>
          <w:bCs w:val="false"/>
        </w:rPr>
      </w:r>
    </w:p>
    <w:p>
      <w:pPr>
        <w:pStyle w:val="Normal"/>
        <w:numPr>
          <w:ilvl w:val="0"/>
          <w:numId w:val="3"/>
        </w:numPr>
        <w:rPr>
          <w:rFonts w:ascii="Arial" w:hAnsi="Arial"/>
          <w:b w:val="false"/>
          <w:b w:val="false"/>
          <w:bCs w:val="false"/>
        </w:rPr>
      </w:pPr>
      <w:r>
        <w:rPr>
          <w:rFonts w:ascii="Arial" w:hAnsi="Arial"/>
          <w:b w:val="false"/>
          <w:bCs w:val="false"/>
        </w:rPr>
        <w:t>Teacher Preparation:  Preparation should be made well in advance for the provision of materials: display boards, note cards, and report folders.  Teachers or the administrator are also responsible to provide the students with a list of expectations and a working schedule with deadlines.  Doing this will save a lot of hassle and headache.  Provisions should be made for transporting students to the library, organizing a panel of judges, supplying grading sheets for the judges, and coordinating the Research Fair date.</w:t>
      </w:r>
    </w:p>
    <w:p>
      <w:pPr>
        <w:pStyle w:val="Normal"/>
        <w:rPr>
          <w:rFonts w:ascii="Arial" w:hAnsi="Arial"/>
          <w:b w:val="false"/>
          <w:b w:val="false"/>
          <w:bCs w:val="false"/>
        </w:rPr>
      </w:pPr>
      <w:r>
        <w:rPr>
          <w:rFonts w:ascii="Arial" w:hAnsi="Arial"/>
          <w:b w:val="false"/>
          <w:bCs w:val="false"/>
        </w:rPr>
      </w:r>
    </w:p>
    <w:p>
      <w:pPr>
        <w:pStyle w:val="Normal"/>
        <w:numPr>
          <w:ilvl w:val="0"/>
          <w:numId w:val="3"/>
        </w:numPr>
        <w:rPr>
          <w:rFonts w:ascii="Arial" w:hAnsi="Arial"/>
          <w:b w:val="false"/>
          <w:b w:val="false"/>
          <w:bCs w:val="false"/>
        </w:rPr>
      </w:pPr>
      <w:r>
        <w:rPr>
          <w:rFonts w:ascii="Arial" w:hAnsi="Arial"/>
          <w:b w:val="false"/>
          <w:bCs w:val="false"/>
        </w:rPr>
        <w:t xml:space="preserve">Plagiarism:  Strongly emphasize the meaning and seriousness of plagiarism.  Students should be careful to use their own thoughts and wording, and to give credit where credit is due.  Grades 4 – 6 are not required to use footnotes beyond their bibliography cards.  Grades 7 – 12, however, are required to footnote all non-original work and thoughts. (See </w:t>
      </w:r>
      <w:r>
        <w:rPr>
          <w:rFonts w:ascii="Arial" w:hAnsi="Arial"/>
          <w:b w:val="false"/>
          <w:bCs w:val="false"/>
          <w:i/>
          <w:iCs/>
        </w:rPr>
        <w:t>A Scientific Project</w:t>
      </w:r>
      <w:r>
        <w:rPr>
          <w:rFonts w:ascii="Arial" w:hAnsi="Arial"/>
          <w:b w:val="false"/>
          <w:bCs w:val="false"/>
        </w:rPr>
        <w:t xml:space="preserve">, pp. 12 – 13. - </w:t>
      </w:r>
      <w:r>
        <w:rPr>
          <w:rFonts w:ascii="Arial" w:hAnsi="Arial"/>
          <w:b w:val="false"/>
          <w:bCs w:val="false"/>
        </w:rPr>
        <w:t>From A Beka Book</w:t>
      </w:r>
      <w:r>
        <w:rPr>
          <w:rFonts w:ascii="Arial" w:hAnsi="Arial"/>
          <w:b w:val="false"/>
          <w:bCs w:val="false"/>
        </w:rPr>
        <w:t>)</w:t>
      </w:r>
    </w:p>
    <w:p>
      <w:pPr>
        <w:pStyle w:val="Normal"/>
        <w:rPr>
          <w:rFonts w:ascii="Arial" w:hAnsi="Arial"/>
          <w:b w:val="false"/>
          <w:b w:val="false"/>
          <w:bCs w:val="false"/>
        </w:rPr>
      </w:pPr>
      <w:r>
        <w:rPr>
          <w:rFonts w:ascii="Arial" w:hAnsi="Arial"/>
          <w:b w:val="false"/>
          <w:bCs w:val="false"/>
        </w:rPr>
      </w:r>
    </w:p>
    <w:p>
      <w:pPr>
        <w:pStyle w:val="Normal"/>
        <w:numPr>
          <w:ilvl w:val="0"/>
          <w:numId w:val="3"/>
        </w:numPr>
        <w:rPr>
          <w:rFonts w:ascii="Arial" w:hAnsi="Arial"/>
          <w:b w:val="false"/>
          <w:b w:val="false"/>
          <w:bCs w:val="false"/>
        </w:rPr>
      </w:pPr>
      <w:r>
        <w:rPr>
          <w:rFonts w:ascii="Arial" w:hAnsi="Arial"/>
          <w:b w:val="false"/>
          <w:bCs w:val="false"/>
        </w:rPr>
        <w:t>Teaching material:  Teachers may find resources in the 6</w:t>
      </w:r>
      <w:r>
        <w:rPr>
          <w:rFonts w:ascii="Arial" w:hAnsi="Arial"/>
          <w:b w:val="false"/>
          <w:bCs w:val="false"/>
          <w:vertAlign w:val="superscript"/>
        </w:rPr>
        <w:t>th</w:t>
      </w:r>
      <w:r>
        <w:rPr>
          <w:rFonts w:ascii="Arial" w:hAnsi="Arial"/>
          <w:b w:val="false"/>
          <w:bCs w:val="false"/>
        </w:rPr>
        <w:t xml:space="preserve"> grade </w:t>
      </w:r>
      <w:r>
        <w:rPr>
          <w:rFonts w:ascii="Arial" w:hAnsi="Arial"/>
          <w:b w:val="false"/>
          <w:bCs w:val="false"/>
          <w:i/>
          <w:iCs/>
        </w:rPr>
        <w:t>Language C</w:t>
      </w:r>
      <w:r>
        <w:rPr>
          <w:rFonts w:ascii="Arial" w:hAnsi="Arial"/>
          <w:b w:val="false"/>
          <w:bCs w:val="false"/>
        </w:rPr>
        <w:t xml:space="preserve"> book under the section about research papers and in  </w:t>
      </w:r>
      <w:r>
        <w:rPr>
          <w:rFonts w:ascii="Arial" w:hAnsi="Arial"/>
          <w:b w:val="false"/>
          <w:bCs w:val="false"/>
          <w:i/>
          <w:iCs/>
        </w:rPr>
        <w:t xml:space="preserve">A Scientific Project, </w:t>
      </w:r>
      <w:r>
        <w:rPr>
          <w:rFonts w:ascii="Arial" w:hAnsi="Arial"/>
          <w:b w:val="false"/>
          <w:bCs w:val="false"/>
          <w:i w:val="false"/>
          <w:iCs w:val="false"/>
        </w:rPr>
        <w:t>which also applies well to history.</w:t>
      </w:r>
    </w:p>
    <w:p>
      <w:pPr>
        <w:pStyle w:val="Normal"/>
        <w:rPr>
          <w:rFonts w:ascii="Arial" w:hAnsi="Arial"/>
          <w:b w:val="false"/>
          <w:b w:val="false"/>
          <w:bCs w:val="false"/>
          <w:i w:val="false"/>
          <w:i w:val="false"/>
          <w:iCs w:val="false"/>
        </w:rPr>
      </w:pPr>
      <w:r>
        <w:rPr>
          <w:rFonts w:ascii="Arial" w:hAnsi="Arial"/>
          <w:b w:val="false"/>
          <w:bCs w:val="false"/>
          <w:i w:val="false"/>
          <w:iCs w:val="false"/>
        </w:rPr>
      </w:r>
    </w:p>
    <w:p>
      <w:pPr>
        <w:pStyle w:val="Normal"/>
        <w:numPr>
          <w:ilvl w:val="0"/>
          <w:numId w:val="3"/>
        </w:numPr>
        <w:rPr>
          <w:rFonts w:ascii="Arial" w:hAnsi="Arial"/>
          <w:b w:val="false"/>
          <w:b w:val="false"/>
          <w:bCs w:val="false"/>
        </w:rPr>
      </w:pPr>
      <w:r>
        <w:rPr>
          <w:rFonts w:ascii="Arial" w:hAnsi="Arial"/>
          <w:b w:val="false"/>
          <w:bCs w:val="false"/>
        </w:rPr>
        <w:t>Help:  How much help do I give a student?  4</w:t>
      </w:r>
      <w:r>
        <w:rPr>
          <w:rFonts w:ascii="Arial" w:hAnsi="Arial"/>
          <w:b w:val="false"/>
          <w:bCs w:val="false"/>
          <w:vertAlign w:val="superscript"/>
        </w:rPr>
        <w:t>th</w:t>
      </w:r>
      <w:r>
        <w:rPr>
          <w:rFonts w:ascii="Arial" w:hAnsi="Arial"/>
          <w:b w:val="false"/>
          <w:bCs w:val="false"/>
        </w:rPr>
        <w:t xml:space="preserve"> graders especially are new to the whole idea of Research Fair.  Feel free to coach them rather heavily and give each successive grade proportionately less help.  The goal is to supply the students with the information they need to do a good job and to be successful without being frustrated.  We want them to learn to learn.</w:t>
      </w:r>
    </w:p>
    <w:p>
      <w:pPr>
        <w:pStyle w:val="Normal"/>
        <w:rPr>
          <w:rFonts w:ascii="Arial" w:hAnsi="Arial"/>
          <w:b w:val="false"/>
          <w:b w:val="false"/>
          <w:bCs w:val="false"/>
        </w:rPr>
      </w:pPr>
      <w:r>
        <w:rPr>
          <w:rFonts w:ascii="Arial" w:hAnsi="Arial"/>
          <w:b w:val="false"/>
          <w:bCs w:val="false"/>
        </w:rPr>
      </w:r>
    </w:p>
    <w:p>
      <w:pPr>
        <w:pStyle w:val="Normal"/>
        <w:numPr>
          <w:ilvl w:val="0"/>
          <w:numId w:val="3"/>
        </w:numPr>
        <w:rPr>
          <w:rFonts w:ascii="Arial" w:hAnsi="Arial"/>
          <w:b w:val="false"/>
          <w:b w:val="false"/>
          <w:bCs w:val="false"/>
        </w:rPr>
      </w:pPr>
      <w:r>
        <w:rPr>
          <w:rFonts w:ascii="Arial" w:hAnsi="Arial"/>
          <w:b w:val="false"/>
          <w:bCs w:val="false"/>
        </w:rPr>
        <w:t>Library Books:  Shiappa Library in Steubenville is a valuable resource for students during Research Fair.  Books may be loaned for three weeks and usually may be renewed for an additional three.  Plan your Fair schedule around this.  Students will probably not be able to find enough research books at the library.  Be prepared to get a few more online through interlibrary loan.  Make sure that you as a teacher have a current library card in advance of your library trip.  PLSJ cards cost $</w:t>
      </w:r>
      <w:r>
        <w:rPr>
          <w:rFonts w:ascii="Arial" w:hAnsi="Arial"/>
          <w:b w:val="false"/>
          <w:bCs w:val="false"/>
        </w:rPr>
        <w:t>10</w:t>
      </w:r>
      <w:r>
        <w:rPr>
          <w:rFonts w:ascii="Arial" w:hAnsi="Arial"/>
          <w:b w:val="false"/>
          <w:bCs w:val="false"/>
        </w:rPr>
        <w:t xml:space="preserve"> per year and are well worth it.</w:t>
      </w:r>
    </w:p>
    <w:p>
      <w:pPr>
        <w:pStyle w:val="Normal"/>
        <w:rPr>
          <w:rFonts w:ascii="Arial" w:hAnsi="Arial"/>
          <w:b w:val="false"/>
          <w:b w:val="false"/>
          <w:bCs w:val="false"/>
        </w:rPr>
      </w:pPr>
      <w:r>
        <w:rPr>
          <w:rFonts w:ascii="Arial" w:hAnsi="Arial"/>
          <w:b w:val="false"/>
          <w:bCs w:val="false"/>
        </w:rPr>
      </w:r>
    </w:p>
    <w:p>
      <w:pPr>
        <w:pStyle w:val="Normal"/>
        <w:numPr>
          <w:ilvl w:val="0"/>
          <w:numId w:val="3"/>
        </w:numPr>
        <w:rPr>
          <w:rFonts w:ascii="Arial" w:hAnsi="Arial"/>
          <w:b w:val="false"/>
          <w:b w:val="false"/>
          <w:bCs w:val="false"/>
        </w:rPr>
      </w:pPr>
      <w:r>
        <w:rPr>
          <w:rFonts w:ascii="Arial" w:hAnsi="Arial"/>
          <w:b w:val="false"/>
          <w:bCs w:val="false"/>
        </w:rPr>
        <w:t>The Fair:  Preparation for the Research Fair is typically started soon after Christmas vacation and proceeds for about 8 weeks.  This hard work and creativity is culminated with a fair held in the evening (usually Tuesdays or Thursdays work well.) and all of the patrons and any interested parties are invited.  A snack, planned by the food committee usually follows the fair.</w:t>
      </w:r>
    </w:p>
    <w:p>
      <w:pPr>
        <w:pStyle w:val="Normal"/>
        <w:rPr>
          <w:rFonts w:ascii="Arial" w:hAnsi="Arial"/>
          <w:b w:val="false"/>
          <w:b w:val="false"/>
          <w:bCs w:val="false"/>
        </w:rPr>
      </w:pPr>
      <w:r>
        <w:rPr>
          <w:rFonts w:ascii="Arial" w:hAnsi="Arial"/>
          <w:b w:val="false"/>
          <w:bCs w:val="false"/>
        </w:rPr>
      </w:r>
    </w:p>
    <w:p>
      <w:pPr>
        <w:pStyle w:val="Normal"/>
        <w:rPr>
          <w:rFonts w:ascii="Arial" w:hAnsi="Arial"/>
          <w:b/>
          <w:b/>
          <w:bCs/>
        </w:rPr>
      </w:pPr>
      <w:r>
        <w:rPr>
          <w:rFonts w:ascii="Arial" w:hAnsi="Arial"/>
          <w:b/>
          <w:bCs/>
        </w:rPr>
        <w:t>F. Grading:</w:t>
      </w:r>
    </w:p>
    <w:p>
      <w:pPr>
        <w:pStyle w:val="Normal"/>
        <w:numPr>
          <w:ilvl w:val="0"/>
          <w:numId w:val="0"/>
        </w:numPr>
        <w:ind w:left="720" w:hanging="0"/>
        <w:rPr>
          <w:rFonts w:ascii="Arial" w:hAnsi="Arial"/>
          <w:b w:val="false"/>
          <w:b w:val="false"/>
          <w:bCs w:val="false"/>
        </w:rPr>
      </w:pPr>
      <w:r>
        <w:rPr>
          <w:rFonts w:ascii="Arial" w:hAnsi="Arial"/>
          <w:b w:val="false"/>
          <w:bCs w:val="false"/>
        </w:rPr>
      </w:r>
    </w:p>
    <w:p>
      <w:pPr>
        <w:pStyle w:val="Normal"/>
        <w:numPr>
          <w:ilvl w:val="0"/>
          <w:numId w:val="4"/>
        </w:numPr>
        <w:rPr>
          <w:rFonts w:ascii="Arial" w:hAnsi="Arial"/>
          <w:b w:val="false"/>
          <w:b w:val="false"/>
          <w:bCs w:val="false"/>
        </w:rPr>
      </w:pPr>
      <w:r>
        <w:rPr>
          <w:rFonts w:ascii="Arial" w:hAnsi="Arial"/>
          <w:b w:val="false"/>
          <w:bCs w:val="false"/>
        </w:rPr>
        <w:t>Research Paper is graded by the teacher and counts as one language test grade.</w:t>
      </w:r>
    </w:p>
    <w:p>
      <w:pPr>
        <w:pStyle w:val="Normal"/>
        <w:numPr>
          <w:ilvl w:val="0"/>
          <w:numId w:val="0"/>
        </w:numPr>
        <w:ind w:left="720" w:hanging="0"/>
        <w:rPr>
          <w:rFonts w:ascii="Arial" w:hAnsi="Arial"/>
          <w:b w:val="false"/>
          <w:b w:val="false"/>
          <w:bCs w:val="false"/>
        </w:rPr>
      </w:pPr>
      <w:r>
        <w:rPr>
          <w:rFonts w:ascii="Arial" w:hAnsi="Arial"/>
          <w:b w:val="false"/>
          <w:bCs w:val="false"/>
        </w:rPr>
      </w:r>
    </w:p>
    <w:p>
      <w:pPr>
        <w:pStyle w:val="Normal"/>
        <w:numPr>
          <w:ilvl w:val="0"/>
          <w:numId w:val="4"/>
        </w:numPr>
        <w:rPr>
          <w:rFonts w:ascii="Arial" w:hAnsi="Arial"/>
          <w:b w:val="false"/>
          <w:b w:val="false"/>
          <w:bCs w:val="false"/>
        </w:rPr>
      </w:pPr>
      <w:r>
        <w:rPr>
          <w:rFonts w:ascii="Arial" w:hAnsi="Arial"/>
          <w:b w:val="false"/>
          <w:bCs w:val="false"/>
        </w:rPr>
        <w:t xml:space="preserve">Presentation Board and Oral Report are graded by a panel of three judges and count as a combined grade (50 pts. each) for one history/science/Bible test.  Teachers are not asked to grade their own students as part of the panel of judges.  The judging session is held during the last period of the school day before the evening fair. </w:t>
      </w:r>
      <w:r>
        <w:rPr>
          <w:rFonts w:ascii="Arial" w:hAnsi="Arial"/>
          <w:b w:val="false"/>
          <w:bCs w:val="false"/>
        </w:rPr>
        <w:t>Try to use third-party non-teacher judges.</w:t>
      </w:r>
    </w:p>
    <w:p>
      <w:pPr>
        <w:pStyle w:val="Normal"/>
        <w:numPr>
          <w:ilvl w:val="0"/>
          <w:numId w:val="0"/>
        </w:numPr>
        <w:ind w:left="720" w:hanging="0"/>
        <w:rPr>
          <w:rFonts w:ascii="Arial" w:hAnsi="Arial"/>
          <w:b w:val="false"/>
          <w:b w:val="false"/>
          <w:bCs w:val="false"/>
        </w:rPr>
      </w:pPr>
      <w:r>
        <w:rPr>
          <w:rFonts w:ascii="Arial" w:hAnsi="Arial"/>
          <w:b w:val="false"/>
          <w:bCs w:val="false"/>
        </w:rPr>
      </w:r>
    </w:p>
    <w:p>
      <w:pPr>
        <w:pStyle w:val="Normal"/>
        <w:numPr>
          <w:ilvl w:val="0"/>
          <w:numId w:val="4"/>
        </w:numPr>
        <w:rPr>
          <w:rFonts w:ascii="Arial" w:hAnsi="Arial"/>
          <w:b w:val="false"/>
          <w:b w:val="false"/>
          <w:bCs w:val="false"/>
        </w:rPr>
      </w:pPr>
      <w:r>
        <w:rPr>
          <w:rFonts w:ascii="Arial" w:hAnsi="Arial"/>
          <w:b w:val="false"/>
          <w:bCs w:val="false"/>
        </w:rPr>
        <w:t>Take into consideration the student's age and ability.  Obviously, a tenth grader will be graded more rigorously than a 4rth grader.  Grade with the philosophy of, “Is this their best or less than their best?” in mind.</w:t>
      </w:r>
    </w:p>
    <w:p>
      <w:pPr>
        <w:pStyle w:val="Normal"/>
        <w:rPr>
          <w:rFonts w:ascii="Arial" w:hAnsi="Arial"/>
          <w:b/>
          <w:b/>
        </w:rPr>
      </w:pPr>
      <w:r>
        <w:rPr>
          <w:rFonts w:ascii="Arial" w:hAnsi="Arial"/>
          <w:b/>
        </w:rPr>
      </w:r>
    </w:p>
    <w:p>
      <w:pPr>
        <w:pStyle w:val="Normal"/>
        <w:rPr>
          <w:rFonts w:ascii="Arial" w:hAnsi="Arial"/>
          <w:b w:val="false"/>
          <w:b w:val="false"/>
          <w:bCs w:val="false"/>
        </w:rPr>
      </w:pPr>
      <w:r>
        <w:rPr>
          <w:rFonts w:ascii="Arial" w:hAnsi="Arial"/>
          <w:b w:val="false"/>
          <w:bCs w:val="false"/>
        </w:rPr>
      </w:r>
    </w:p>
    <w:sectPr>
      <w:type w:val="nextPage"/>
      <w:pgSz w:w="12240" w:h="15840"/>
      <w:pgMar w:left="1440" w:right="1440"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ahoma"/>
        <w:sz w:val="24"/>
        <w:szCs w:val="24"/>
        <w:lang w:val="en-US" w:eastAsia="zxx" w:bidi="zxx"/>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Arial Unicode MS" w:cs="Tahoma"/>
      <w:color w:val="auto"/>
      <w:sz w:val="24"/>
      <w:szCs w:val="24"/>
      <w:lang w:val="en-US" w:eastAsia="zxx" w:bidi="zxx"/>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0"/>
      <w:szCs w:val="20"/>
    </w:rPr>
  </w:style>
  <w:style w:type="paragraph" w:styleId="Index">
    <w:name w:val="Index"/>
    <w:basedOn w:val="Normal"/>
    <w:qFormat/>
    <w:pPr>
      <w:suppressLineNumbers/>
    </w:pPr>
    <w:rPr>
      <w:rFonts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185</TotalTime>
  <Application>LibreOffice/5.2.0.4$Windows_x86 LibreOffice_project/066b007f5ebcc236395c7d282ba488bca6720265</Application>
  <Pages>3</Pages>
  <Words>761</Words>
  <Characters>3691</Characters>
  <CharactersWithSpaces>4458</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2006-02-27T07:40:35Z</dcterms:created>
  <dc:creator>Cornerstone Mennonite School</dc:creator>
  <dc:description/>
  <dc:language>en-US</dc:language>
  <cp:lastModifiedBy/>
  <cp:lastPrinted>2009-01-01T18:10:31Z</cp:lastPrinted>
  <dcterms:modified xsi:type="dcterms:W3CDTF">2018-09-26T17:27:28Z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