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237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1867"/>
        <w:gridCol w:w="1638"/>
        <w:gridCol w:w="3737"/>
        <w:gridCol w:w="816"/>
        <w:gridCol w:w="1956"/>
        <w:gridCol w:w="4471"/>
      </w:tblGrid>
      <w:tr w:rsidR="008F7AA6" w:rsidRPr="00D5423D" w14:paraId="70BF6A30" w14:textId="77777777" w:rsidTr="0063000E">
        <w:trPr>
          <w:cantSplit/>
        </w:trPr>
        <w:tc>
          <w:tcPr>
            <w:tcW w:w="1867" w:type="dxa"/>
            <w:shd w:val="clear" w:color="auto" w:fill="000000" w:themeFill="text1"/>
          </w:tcPr>
          <w:p w14:paraId="07B43857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Unit Title</w:t>
            </w:r>
          </w:p>
        </w:tc>
        <w:tc>
          <w:tcPr>
            <w:tcW w:w="6191" w:type="dxa"/>
            <w:gridSpan w:val="3"/>
          </w:tcPr>
          <w:p w14:paraId="27E219F4" w14:textId="52CAF9D2" w:rsidR="008F7AA6" w:rsidRPr="005119E1" w:rsidRDefault="005119E1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Pride and Prejudice, </w:t>
            </w:r>
            <w:r>
              <w:rPr>
                <w:rFonts w:asciiTheme="minorHAnsi" w:hAnsiTheme="minorHAnsi"/>
                <w:sz w:val="20"/>
                <w:szCs w:val="20"/>
              </w:rPr>
              <w:t>Jane Austen</w:t>
            </w:r>
          </w:p>
        </w:tc>
        <w:tc>
          <w:tcPr>
            <w:tcW w:w="1956" w:type="dxa"/>
            <w:shd w:val="clear" w:color="auto" w:fill="000000" w:themeFill="text1"/>
          </w:tcPr>
          <w:p w14:paraId="280A6FE5" w14:textId="77777777" w:rsidR="008F7AA6" w:rsidRPr="00D5423D" w:rsidRDefault="008F7AA6" w:rsidP="008F7AA6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0063C0">
              <w:rPr>
                <w:rFonts w:asciiTheme="minorHAnsi" w:hAnsiTheme="minorHAnsi"/>
                <w:b/>
                <w:sz w:val="24"/>
                <w:szCs w:val="20"/>
              </w:rPr>
              <w:t>Length of Unit</w:t>
            </w:r>
          </w:p>
        </w:tc>
        <w:tc>
          <w:tcPr>
            <w:tcW w:w="4471" w:type="dxa"/>
          </w:tcPr>
          <w:p w14:paraId="33737E42" w14:textId="0B4984A8" w:rsidR="008F7AA6" w:rsidRPr="00D5423D" w:rsidRDefault="00CE2790" w:rsidP="008F7AA6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4 weeks, </w:t>
            </w:r>
            <w:r w:rsidR="00786C2B">
              <w:rPr>
                <w:rFonts w:asciiTheme="minorHAnsi" w:hAnsiTheme="minorHAnsi"/>
                <w:sz w:val="20"/>
                <w:szCs w:val="20"/>
              </w:rPr>
              <w:t>12 class periods</w:t>
            </w:r>
          </w:p>
        </w:tc>
      </w:tr>
      <w:tr w:rsidR="005D1E3A" w:rsidRPr="00D5423D" w14:paraId="3235F16A" w14:textId="77777777" w:rsidTr="00BB2601">
        <w:trPr>
          <w:cantSplit/>
          <w:trHeight w:val="615"/>
        </w:trPr>
        <w:tc>
          <w:tcPr>
            <w:tcW w:w="1867" w:type="dxa"/>
            <w:shd w:val="clear" w:color="auto" w:fill="D9D9D9" w:themeFill="background1" w:themeFillShade="D9"/>
          </w:tcPr>
          <w:p w14:paraId="7A59A6D3" w14:textId="77777777" w:rsidR="005D1E3A" w:rsidRPr="00D5423D" w:rsidRDefault="005D1E3A" w:rsidP="00A5775B">
            <w:pPr>
              <w:ind w:left="0" w:firstLine="0"/>
              <w:rPr>
                <w:rFonts w:asciiTheme="minorHAnsi" w:hAnsiTheme="minorHAnsi"/>
                <w:b/>
                <w:sz w:val="20"/>
                <w:szCs w:val="20"/>
              </w:rPr>
            </w:pPr>
            <w:r w:rsidRPr="005D1E3A">
              <w:rPr>
                <w:rFonts w:asciiTheme="minorHAnsi" w:hAnsiTheme="minorHAnsi"/>
                <w:b/>
                <w:sz w:val="20"/>
                <w:szCs w:val="20"/>
              </w:rPr>
              <w:t>Unit Description and Rationale</w:t>
            </w:r>
          </w:p>
        </w:tc>
        <w:tc>
          <w:tcPr>
            <w:tcW w:w="12618" w:type="dxa"/>
            <w:gridSpan w:val="5"/>
          </w:tcPr>
          <w:p w14:paraId="5C61E25D" w14:textId="46B00C66" w:rsidR="005D1E3A" w:rsidRPr="002D5EB2" w:rsidRDefault="000B45AA" w:rsidP="00A5775B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Students read and interact in depth with Jane Austen’s </w:t>
            </w:r>
            <w:r w:rsidR="00F81D4C">
              <w:rPr>
                <w:rFonts w:asciiTheme="minorHAnsi" w:hAnsiTheme="minorHAnsi"/>
                <w:sz w:val="20"/>
                <w:szCs w:val="20"/>
              </w:rPr>
              <w:t xml:space="preserve">novel </w:t>
            </w:r>
            <w:r w:rsidR="00F81D4C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Pride and Prejudice. </w:t>
            </w:r>
            <w:r w:rsidR="002D5EB2">
              <w:rPr>
                <w:rFonts w:asciiTheme="minorHAnsi" w:hAnsiTheme="minorHAnsi"/>
                <w:sz w:val="20"/>
                <w:szCs w:val="20"/>
              </w:rPr>
              <w:t xml:space="preserve">First published in 1813, Austen’s </w:t>
            </w:r>
            <w:r w:rsidR="00E12F9F">
              <w:rPr>
                <w:rFonts w:asciiTheme="minorHAnsi" w:hAnsiTheme="minorHAnsi"/>
                <w:sz w:val="20"/>
                <w:szCs w:val="20"/>
              </w:rPr>
              <w:t>most famous “novel of manners” has become a</w:t>
            </w:r>
            <w:r w:rsidR="003927FE">
              <w:rPr>
                <w:rFonts w:asciiTheme="minorHAnsi" w:hAnsiTheme="minorHAnsi"/>
                <w:sz w:val="20"/>
                <w:szCs w:val="20"/>
              </w:rPr>
              <w:t xml:space="preserve">n enduring </w:t>
            </w:r>
            <w:r w:rsidR="00D631ED">
              <w:rPr>
                <w:rFonts w:asciiTheme="minorHAnsi" w:hAnsiTheme="minorHAnsi"/>
                <w:sz w:val="20"/>
                <w:szCs w:val="20"/>
              </w:rPr>
              <w:t>cultural and literary</w:t>
            </w:r>
            <w:r w:rsidR="00E12F9F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F106D">
              <w:rPr>
                <w:rFonts w:asciiTheme="minorHAnsi" w:hAnsiTheme="minorHAnsi"/>
                <w:sz w:val="20"/>
                <w:szCs w:val="20"/>
              </w:rPr>
              <w:t xml:space="preserve">landmark, not simply for its entertaining depiction of </w:t>
            </w:r>
            <w:r w:rsidR="00DC1EA7">
              <w:rPr>
                <w:rFonts w:asciiTheme="minorHAnsi" w:hAnsiTheme="minorHAnsi"/>
                <w:sz w:val="20"/>
                <w:szCs w:val="20"/>
              </w:rPr>
              <w:t>19</w:t>
            </w:r>
            <w:r w:rsidR="00DC1EA7" w:rsidRPr="00DC1EA7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DC1EA7">
              <w:rPr>
                <w:rFonts w:asciiTheme="minorHAnsi" w:hAnsiTheme="minorHAnsi"/>
                <w:sz w:val="20"/>
                <w:szCs w:val="20"/>
              </w:rPr>
              <w:t xml:space="preserve">-century British society but </w:t>
            </w:r>
            <w:r w:rsidR="000E4D26">
              <w:rPr>
                <w:rFonts w:asciiTheme="minorHAnsi" w:hAnsiTheme="minorHAnsi"/>
                <w:sz w:val="20"/>
                <w:szCs w:val="20"/>
              </w:rPr>
              <w:t xml:space="preserve">for </w:t>
            </w:r>
            <w:r w:rsidR="00DC1EA7">
              <w:rPr>
                <w:rFonts w:asciiTheme="minorHAnsi" w:hAnsiTheme="minorHAnsi"/>
                <w:sz w:val="20"/>
                <w:szCs w:val="20"/>
              </w:rPr>
              <w:t>its</w:t>
            </w:r>
            <w:r w:rsidR="00B876A8">
              <w:rPr>
                <w:rFonts w:asciiTheme="minorHAnsi" w:hAnsiTheme="minorHAnsi"/>
                <w:sz w:val="20"/>
                <w:szCs w:val="20"/>
              </w:rPr>
              <w:t xml:space="preserve"> probing exploration </w:t>
            </w:r>
            <w:r w:rsidR="00A4480B"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 w:rsidR="00B93E2E">
              <w:rPr>
                <w:rFonts w:asciiTheme="minorHAnsi" w:hAnsiTheme="minorHAnsi"/>
                <w:sz w:val="20"/>
                <w:szCs w:val="20"/>
              </w:rPr>
              <w:t xml:space="preserve">human virtues </w:t>
            </w:r>
            <w:r w:rsidR="008729DF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B93E2E">
              <w:rPr>
                <w:rFonts w:asciiTheme="minorHAnsi" w:hAnsiTheme="minorHAnsi"/>
                <w:sz w:val="20"/>
                <w:szCs w:val="20"/>
              </w:rPr>
              <w:t>vices, relationships</w:t>
            </w:r>
            <w:r w:rsidR="00D9616E">
              <w:rPr>
                <w:rFonts w:asciiTheme="minorHAnsi" w:hAnsiTheme="minorHAnsi"/>
                <w:sz w:val="20"/>
                <w:szCs w:val="20"/>
              </w:rPr>
              <w:t xml:space="preserve"> and conflicts</w:t>
            </w:r>
            <w:r w:rsidR="008729DF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D6574">
              <w:rPr>
                <w:rFonts w:asciiTheme="minorHAnsi" w:hAnsiTheme="minorHAnsi"/>
                <w:sz w:val="20"/>
                <w:szCs w:val="20"/>
              </w:rPr>
              <w:t>desires</w:t>
            </w:r>
            <w:r w:rsidR="00D9616E">
              <w:rPr>
                <w:rFonts w:asciiTheme="minorHAnsi" w:hAnsiTheme="minorHAnsi"/>
                <w:sz w:val="20"/>
                <w:szCs w:val="20"/>
              </w:rPr>
              <w:t xml:space="preserve"> and ambitions</w:t>
            </w:r>
            <w:r w:rsidR="00340826">
              <w:rPr>
                <w:rFonts w:asciiTheme="minorHAnsi" w:hAnsiTheme="minorHAnsi"/>
                <w:sz w:val="20"/>
                <w:szCs w:val="20"/>
              </w:rPr>
              <w:t>.</w:t>
            </w:r>
            <w:r w:rsidR="009F3671">
              <w:rPr>
                <w:rFonts w:asciiTheme="minorHAnsi" w:hAnsiTheme="minorHAnsi"/>
                <w:sz w:val="20"/>
                <w:szCs w:val="20"/>
              </w:rPr>
              <w:t xml:space="preserve"> Reasons</w:t>
            </w:r>
            <w:r w:rsidR="00340826">
              <w:rPr>
                <w:rFonts w:asciiTheme="minorHAnsi" w:hAnsiTheme="minorHAnsi"/>
                <w:sz w:val="20"/>
                <w:szCs w:val="20"/>
              </w:rPr>
              <w:t xml:space="preserve"> for studying</w:t>
            </w:r>
            <w:r w:rsidR="00600E7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9155D" w:rsidRPr="00EE40ED">
              <w:rPr>
                <w:rFonts w:asciiTheme="minorHAnsi" w:hAnsiTheme="minorHAnsi"/>
                <w:i/>
                <w:iCs/>
                <w:sz w:val="20"/>
                <w:szCs w:val="20"/>
              </w:rPr>
              <w:t>Pride and Prejudic</w:t>
            </w:r>
            <w:r w:rsidR="002657F9">
              <w:rPr>
                <w:rFonts w:asciiTheme="minorHAnsi" w:hAnsiTheme="minorHAnsi"/>
                <w:i/>
                <w:iCs/>
                <w:sz w:val="20"/>
                <w:szCs w:val="20"/>
              </w:rPr>
              <w:t>e</w:t>
            </w:r>
            <w:r w:rsidR="00B86E9B">
              <w:rPr>
                <w:rFonts w:asciiTheme="minorHAnsi" w:hAnsiTheme="minorHAnsi"/>
                <w:sz w:val="20"/>
                <w:szCs w:val="20"/>
              </w:rPr>
              <w:t>:</w:t>
            </w:r>
            <w:r w:rsidR="00EE5105">
              <w:rPr>
                <w:rFonts w:asciiTheme="minorHAnsi" w:hAnsiTheme="minorHAnsi"/>
                <w:sz w:val="20"/>
                <w:szCs w:val="20"/>
              </w:rPr>
              <w:t xml:space="preserve"> its</w:t>
            </w:r>
            <w:r w:rsidR="00B86E9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743D19">
              <w:rPr>
                <w:rFonts w:asciiTheme="minorHAnsi" w:hAnsiTheme="minorHAnsi"/>
                <w:sz w:val="20"/>
                <w:szCs w:val="20"/>
              </w:rPr>
              <w:t>contribution to the</w:t>
            </w:r>
            <w:r w:rsidR="002657F9">
              <w:rPr>
                <w:rFonts w:asciiTheme="minorHAnsi" w:hAnsiTheme="minorHAnsi"/>
                <w:sz w:val="20"/>
                <w:szCs w:val="20"/>
              </w:rPr>
              <w:t xml:space="preserve"> development of the novel,</w:t>
            </w:r>
            <w:r w:rsidR="00E251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026C4">
              <w:rPr>
                <w:rFonts w:asciiTheme="minorHAnsi" w:hAnsiTheme="minorHAnsi"/>
                <w:sz w:val="20"/>
                <w:szCs w:val="20"/>
              </w:rPr>
              <w:t xml:space="preserve">its </w:t>
            </w:r>
            <w:r w:rsidR="008A42A6">
              <w:rPr>
                <w:rFonts w:asciiTheme="minorHAnsi" w:hAnsiTheme="minorHAnsi"/>
                <w:sz w:val="20"/>
                <w:szCs w:val="20"/>
              </w:rPr>
              <w:t>aesthetic</w:t>
            </w:r>
            <w:r w:rsidR="00727569">
              <w:rPr>
                <w:rFonts w:asciiTheme="minorHAnsi" w:hAnsiTheme="minorHAnsi"/>
                <w:sz w:val="20"/>
                <w:szCs w:val="20"/>
              </w:rPr>
              <w:t xml:space="preserve"> excellence</w:t>
            </w:r>
            <w:r w:rsidR="003A651C">
              <w:rPr>
                <w:rFonts w:asciiTheme="minorHAnsi" w:hAnsiTheme="minorHAnsi"/>
                <w:sz w:val="20"/>
                <w:szCs w:val="20"/>
              </w:rPr>
              <w:t xml:space="preserve"> and</w:t>
            </w:r>
            <w:r w:rsidR="00E251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7569">
              <w:rPr>
                <w:rFonts w:asciiTheme="minorHAnsi" w:hAnsiTheme="minorHAnsi"/>
                <w:sz w:val="20"/>
                <w:szCs w:val="20"/>
              </w:rPr>
              <w:t>literary craft,</w:t>
            </w:r>
            <w:r w:rsidR="009E0EAD">
              <w:rPr>
                <w:rFonts w:asciiTheme="minorHAnsi" w:hAnsiTheme="minorHAnsi"/>
                <w:sz w:val="20"/>
                <w:szCs w:val="20"/>
              </w:rPr>
              <w:t xml:space="preserve"> its</w:t>
            </w:r>
            <w:r w:rsidR="007275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87968">
              <w:rPr>
                <w:rFonts w:asciiTheme="minorHAnsi" w:hAnsiTheme="minorHAnsi"/>
                <w:sz w:val="20"/>
                <w:szCs w:val="20"/>
              </w:rPr>
              <w:t xml:space="preserve">historical </w:t>
            </w:r>
            <w:r w:rsidR="003A651C">
              <w:rPr>
                <w:rFonts w:asciiTheme="minorHAnsi" w:hAnsiTheme="minorHAnsi"/>
                <w:sz w:val="20"/>
                <w:szCs w:val="20"/>
              </w:rPr>
              <w:t>insight</w:t>
            </w:r>
            <w:r w:rsidR="00095F89">
              <w:rPr>
                <w:rFonts w:asciiTheme="minorHAnsi" w:hAnsiTheme="minorHAnsi"/>
                <w:sz w:val="20"/>
                <w:szCs w:val="20"/>
              </w:rPr>
              <w:t>s</w:t>
            </w:r>
            <w:r w:rsidR="00181E45">
              <w:rPr>
                <w:rFonts w:asciiTheme="minorHAnsi" w:hAnsiTheme="minorHAnsi"/>
                <w:sz w:val="20"/>
                <w:szCs w:val="20"/>
              </w:rPr>
              <w:t xml:space="preserve"> and cultural commentary</w:t>
            </w:r>
            <w:r w:rsidR="00387968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E0EAD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1026C4">
              <w:rPr>
                <w:rFonts w:asciiTheme="minorHAnsi" w:hAnsiTheme="minorHAnsi"/>
                <w:sz w:val="20"/>
                <w:szCs w:val="20"/>
              </w:rPr>
              <w:t>questions of virtue it raises and explores</w:t>
            </w:r>
            <w:r w:rsidR="00387968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CB1997" w:rsidRPr="00D5423D" w14:paraId="4CA946EA" w14:textId="77777777" w:rsidTr="00DF6E8B">
        <w:trPr>
          <w:cantSplit/>
          <w:trHeight w:val="262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54835038" w14:textId="2197333D" w:rsidR="00CB1997" w:rsidRPr="002C3B41" w:rsidRDefault="00CB1997" w:rsidP="007F07FC">
            <w:pPr>
              <w:ind w:left="0" w:firstLine="0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Unit Generalization: </w:t>
            </w:r>
            <w:r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>By the end of this unit, my</w:t>
            </w:r>
            <w:r w:rsidRPr="00D01CE2">
              <w:rPr>
                <w:rFonts w:asciiTheme="minorHAnsi" w:hAnsiTheme="minorHAnsi"/>
                <w:b/>
                <w:bCs/>
                <w:i/>
                <w:iCs/>
                <w:sz w:val="20"/>
                <w:szCs w:val="20"/>
              </w:rPr>
              <w:t xml:space="preserve"> students will understand…</w:t>
            </w:r>
          </w:p>
        </w:tc>
      </w:tr>
      <w:tr w:rsidR="00CB1997" w:rsidRPr="00D5423D" w14:paraId="1770715B" w14:textId="77777777" w:rsidTr="00CB1997">
        <w:trPr>
          <w:cantSplit/>
          <w:trHeight w:val="262"/>
        </w:trPr>
        <w:tc>
          <w:tcPr>
            <w:tcW w:w="14485" w:type="dxa"/>
            <w:gridSpan w:val="6"/>
            <w:shd w:val="clear" w:color="auto" w:fill="auto"/>
          </w:tcPr>
          <w:p w14:paraId="7F6316D9" w14:textId="6BDE6C18" w:rsidR="00CB1997" w:rsidRPr="0071794C" w:rsidRDefault="00C41A0A" w:rsidP="00CB1997">
            <w:pPr>
              <w:ind w:left="0" w:firstLine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Although </w:t>
            </w: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>Pride and Prejudice</w:t>
            </w:r>
            <w:r w:rsidR="00160A81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71794C">
              <w:rPr>
                <w:rFonts w:asciiTheme="minorHAnsi" w:hAnsiTheme="minorHAnsi"/>
                <w:sz w:val="20"/>
                <w:szCs w:val="20"/>
              </w:rPr>
              <w:t>is (on the surface) a</w:t>
            </w:r>
            <w:r w:rsidR="00CF3F30">
              <w:rPr>
                <w:rFonts w:asciiTheme="minorHAnsi" w:hAnsiTheme="minorHAnsi"/>
                <w:sz w:val="20"/>
                <w:szCs w:val="20"/>
              </w:rPr>
              <w:t xml:space="preserve"> highly entertaining </w:t>
            </w:r>
            <w:r w:rsidR="00684167">
              <w:rPr>
                <w:rFonts w:asciiTheme="minorHAnsi" w:hAnsiTheme="minorHAnsi"/>
                <w:sz w:val="20"/>
                <w:szCs w:val="20"/>
              </w:rPr>
              <w:t xml:space="preserve">historical </w:t>
            </w:r>
            <w:r w:rsidR="00CF3F30">
              <w:rPr>
                <w:rFonts w:asciiTheme="minorHAnsi" w:hAnsiTheme="minorHAnsi"/>
                <w:sz w:val="20"/>
                <w:szCs w:val="20"/>
              </w:rPr>
              <w:t>romance</w:t>
            </w:r>
            <w:r w:rsidR="00B57C1E">
              <w:rPr>
                <w:rFonts w:asciiTheme="minorHAnsi" w:hAnsiTheme="minorHAnsi"/>
                <w:sz w:val="20"/>
                <w:szCs w:val="20"/>
              </w:rPr>
              <w:t>,</w:t>
            </w:r>
            <w:r w:rsidR="000D19E9">
              <w:rPr>
                <w:rFonts w:asciiTheme="minorHAnsi" w:hAnsiTheme="minorHAnsi"/>
                <w:sz w:val="20"/>
                <w:szCs w:val="20"/>
              </w:rPr>
              <w:t xml:space="preserve"> full of everything one </w:t>
            </w:r>
            <w:r w:rsidR="00A121FF">
              <w:rPr>
                <w:rFonts w:asciiTheme="minorHAnsi" w:hAnsiTheme="minorHAnsi"/>
                <w:sz w:val="20"/>
                <w:szCs w:val="20"/>
              </w:rPr>
              <w:t>might expect</w:t>
            </w:r>
            <w:r w:rsidR="000D19E9">
              <w:rPr>
                <w:rFonts w:asciiTheme="minorHAnsi" w:hAnsiTheme="minorHAnsi"/>
                <w:sz w:val="20"/>
                <w:szCs w:val="20"/>
              </w:rPr>
              <w:t xml:space="preserve"> from </w:t>
            </w:r>
            <w:r w:rsidR="00A121FF">
              <w:rPr>
                <w:rFonts w:asciiTheme="minorHAnsi" w:hAnsiTheme="minorHAnsi"/>
                <w:sz w:val="20"/>
                <w:szCs w:val="20"/>
              </w:rPr>
              <w:t>the</w:t>
            </w:r>
            <w:r w:rsidR="000D19E9">
              <w:rPr>
                <w:rFonts w:asciiTheme="minorHAnsi" w:hAnsiTheme="minorHAnsi"/>
                <w:sz w:val="20"/>
                <w:szCs w:val="20"/>
              </w:rPr>
              <w:t xml:space="preserve"> genre</w:t>
            </w:r>
            <w:r w:rsidR="00684167">
              <w:rPr>
                <w:rFonts w:asciiTheme="minorHAnsi" w:hAnsiTheme="minorHAnsi"/>
                <w:sz w:val="20"/>
                <w:szCs w:val="20"/>
              </w:rPr>
              <w:t>—</w:t>
            </w:r>
            <w:r w:rsidR="00D416F2">
              <w:rPr>
                <w:rFonts w:asciiTheme="minorHAnsi" w:hAnsiTheme="minorHAnsi"/>
                <w:sz w:val="20"/>
                <w:szCs w:val="20"/>
              </w:rPr>
              <w:t>refined courtship</w:t>
            </w:r>
            <w:r w:rsidR="000D19E9">
              <w:rPr>
                <w:rFonts w:asciiTheme="minorHAnsi" w:hAnsiTheme="minorHAnsi"/>
                <w:sz w:val="20"/>
                <w:szCs w:val="20"/>
              </w:rPr>
              <w:t xml:space="preserve"> rituals</w:t>
            </w:r>
            <w:r w:rsidR="00D416F2">
              <w:rPr>
                <w:rFonts w:asciiTheme="minorHAnsi" w:hAnsiTheme="minorHAnsi"/>
                <w:sz w:val="20"/>
                <w:szCs w:val="20"/>
              </w:rPr>
              <w:t xml:space="preserve">, witty </w:t>
            </w:r>
            <w:r w:rsidR="00A121FF">
              <w:rPr>
                <w:rFonts w:asciiTheme="minorHAnsi" w:hAnsiTheme="minorHAnsi"/>
                <w:sz w:val="20"/>
                <w:szCs w:val="20"/>
              </w:rPr>
              <w:t>dialogue</w:t>
            </w:r>
            <w:r w:rsidR="004F7C0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9321B6">
              <w:rPr>
                <w:rFonts w:asciiTheme="minorHAnsi" w:hAnsiTheme="minorHAnsi"/>
                <w:sz w:val="20"/>
                <w:szCs w:val="20"/>
              </w:rPr>
              <w:t>sprawling</w:t>
            </w:r>
            <w:r w:rsidR="00247A05">
              <w:rPr>
                <w:rFonts w:asciiTheme="minorHAnsi" w:hAnsiTheme="minorHAnsi"/>
                <w:sz w:val="20"/>
                <w:szCs w:val="20"/>
              </w:rPr>
              <w:t xml:space="preserve"> country</w:t>
            </w:r>
            <w:r w:rsidR="009321B6">
              <w:rPr>
                <w:rFonts w:asciiTheme="minorHAnsi" w:hAnsiTheme="minorHAnsi"/>
                <w:sz w:val="20"/>
                <w:szCs w:val="20"/>
              </w:rPr>
              <w:t xml:space="preserve"> estates, and</w:t>
            </w:r>
            <w:r w:rsidR="00247A05">
              <w:rPr>
                <w:rFonts w:asciiTheme="minorHAnsi" w:hAnsiTheme="minorHAnsi"/>
                <w:sz w:val="20"/>
                <w:szCs w:val="20"/>
              </w:rPr>
              <w:t xml:space="preserve"> lustrous </w:t>
            </w:r>
            <w:r w:rsidR="004F7C0D">
              <w:rPr>
                <w:rFonts w:asciiTheme="minorHAnsi" w:hAnsiTheme="minorHAnsi"/>
                <w:sz w:val="20"/>
                <w:szCs w:val="20"/>
              </w:rPr>
              <w:t>ball</w:t>
            </w:r>
            <w:r w:rsidR="00247A05">
              <w:rPr>
                <w:rFonts w:asciiTheme="minorHAnsi" w:hAnsiTheme="minorHAnsi"/>
                <w:sz w:val="20"/>
                <w:szCs w:val="20"/>
              </w:rPr>
              <w:t>rooms</w:t>
            </w:r>
            <w:r w:rsidR="00520592">
              <w:rPr>
                <w:rFonts w:asciiTheme="minorHAnsi" w:hAnsiTheme="minorHAnsi"/>
                <w:sz w:val="20"/>
                <w:szCs w:val="20"/>
              </w:rPr>
              <w:t xml:space="preserve">—it is </w:t>
            </w:r>
            <w:r w:rsidR="004E1943">
              <w:rPr>
                <w:rFonts w:asciiTheme="minorHAnsi" w:hAnsiTheme="minorHAnsi"/>
                <w:sz w:val="20"/>
                <w:szCs w:val="20"/>
              </w:rPr>
              <w:t>also</w:t>
            </w:r>
            <w:r w:rsidR="00520592">
              <w:rPr>
                <w:rFonts w:asciiTheme="minorHAnsi" w:hAnsiTheme="minorHAnsi"/>
                <w:sz w:val="20"/>
                <w:szCs w:val="20"/>
              </w:rPr>
              <w:t xml:space="preserve"> a piercing </w:t>
            </w:r>
            <w:r w:rsidR="00985492">
              <w:rPr>
                <w:rFonts w:asciiTheme="minorHAnsi" w:hAnsiTheme="minorHAnsi"/>
                <w:sz w:val="20"/>
                <w:szCs w:val="20"/>
              </w:rPr>
              <w:t>exploration of human natur</w:t>
            </w:r>
            <w:r w:rsidR="00A42977">
              <w:rPr>
                <w:rFonts w:asciiTheme="minorHAnsi" w:hAnsiTheme="minorHAnsi"/>
                <w:sz w:val="20"/>
                <w:szCs w:val="20"/>
              </w:rPr>
              <w:t>e</w:t>
            </w:r>
            <w:r w:rsidR="00985492">
              <w:rPr>
                <w:rFonts w:asciiTheme="minorHAnsi" w:hAnsiTheme="minorHAnsi"/>
                <w:sz w:val="20"/>
                <w:szCs w:val="20"/>
              </w:rPr>
              <w:t xml:space="preserve">, both historically particular and universal. </w:t>
            </w:r>
            <w:r w:rsidR="0068416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420D72" w:rsidRPr="00D5423D" w14:paraId="15B9559E" w14:textId="77777777" w:rsidTr="00420D72">
        <w:trPr>
          <w:cantSplit/>
          <w:trHeight w:val="262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4FB96089" w14:textId="77777777" w:rsidR="00420D72" w:rsidRPr="000D0474" w:rsidRDefault="00420D72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Critical </w:t>
            </w: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Vocabulary</w:t>
            </w:r>
            <w:r w:rsidRPr="002C3B41">
              <w:rPr>
                <w:rFonts w:asciiTheme="minorHAnsi" w:hAnsiTheme="minorHAnsi"/>
                <w:b/>
                <w:bCs/>
                <w:sz w:val="20"/>
                <w:szCs w:val="20"/>
              </w:rPr>
              <w:t>:</w:t>
            </w:r>
            <w:r w:rsidRPr="002C3B4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42510C">
              <w:rPr>
                <w:rFonts w:asciiTheme="minorHAnsi" w:hAnsiTheme="minorHAnsi"/>
                <w:i/>
                <w:iCs/>
                <w:sz w:val="20"/>
                <w:szCs w:val="20"/>
              </w:rPr>
              <w:t>includes the academic and technical vocabulary, semantics, and discourse which are particular to and necessary for accessing a given discipline.</w:t>
            </w:r>
          </w:p>
        </w:tc>
      </w:tr>
      <w:tr w:rsidR="00420D72" w:rsidRPr="00D5423D" w14:paraId="2C8DAD2B" w14:textId="77777777" w:rsidTr="00541241">
        <w:trPr>
          <w:cantSplit/>
          <w:trHeight w:val="262"/>
        </w:trPr>
        <w:tc>
          <w:tcPr>
            <w:tcW w:w="14485" w:type="dxa"/>
            <w:gridSpan w:val="6"/>
            <w:shd w:val="clear" w:color="auto" w:fill="FFFFFF" w:themeFill="background1"/>
          </w:tcPr>
          <w:p w14:paraId="02164CD1" w14:textId="6D5AF02F" w:rsidR="00420D72" w:rsidRPr="000D0474" w:rsidRDefault="00F13953" w:rsidP="00420D72">
            <w:pPr>
              <w:ind w:left="0" w:firstLine="0"/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novel of manners, Regency </w:t>
            </w:r>
            <w:r w:rsidR="00342EC4">
              <w:rPr>
                <w:rFonts w:asciiTheme="minorHAnsi" w:hAnsiTheme="minorHAnsi"/>
                <w:sz w:val="20"/>
                <w:szCs w:val="20"/>
              </w:rPr>
              <w:t>period,</w:t>
            </w:r>
            <w:r w:rsidR="00455651">
              <w:rPr>
                <w:rFonts w:asciiTheme="minorHAnsi" w:hAnsiTheme="minorHAnsi"/>
                <w:sz w:val="20"/>
                <w:szCs w:val="20"/>
              </w:rPr>
              <w:t xml:space="preserve"> domestic comedy,</w:t>
            </w:r>
            <w:r w:rsidR="00342EC4">
              <w:rPr>
                <w:rFonts w:asciiTheme="minorHAnsi" w:hAnsiTheme="minorHAnsi"/>
                <w:sz w:val="20"/>
                <w:szCs w:val="20"/>
              </w:rPr>
              <w:t xml:space="preserve"> romance, satire</w:t>
            </w:r>
          </w:p>
        </w:tc>
      </w:tr>
      <w:tr w:rsidR="00420D72" w:rsidRPr="00D5423D" w14:paraId="402E82BE" w14:textId="77777777" w:rsidTr="00B55C89">
        <w:trPr>
          <w:cantSplit/>
          <w:trHeight w:val="262"/>
        </w:trPr>
        <w:tc>
          <w:tcPr>
            <w:tcW w:w="7242" w:type="dxa"/>
            <w:gridSpan w:val="3"/>
            <w:shd w:val="clear" w:color="auto" w:fill="D9D9D9" w:themeFill="background1" w:themeFillShade="D9"/>
          </w:tcPr>
          <w:p w14:paraId="523909CA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Critical Content: My students will KNOW…</w:t>
            </w:r>
          </w:p>
        </w:tc>
        <w:tc>
          <w:tcPr>
            <w:tcW w:w="7243" w:type="dxa"/>
            <w:gridSpan w:val="3"/>
            <w:shd w:val="clear" w:color="auto" w:fill="D9D9D9" w:themeFill="background1" w:themeFillShade="D9"/>
          </w:tcPr>
          <w:p w14:paraId="71395994" w14:textId="77777777" w:rsidR="00420D7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Key Skills: My students will be able to (DO)…</w:t>
            </w:r>
          </w:p>
        </w:tc>
      </w:tr>
      <w:tr w:rsidR="00420D72" w:rsidRPr="00D5423D" w14:paraId="75EA99D5" w14:textId="77777777" w:rsidTr="00B55C89">
        <w:trPr>
          <w:cantSplit/>
          <w:trHeight w:val="1038"/>
        </w:trPr>
        <w:tc>
          <w:tcPr>
            <w:tcW w:w="7242" w:type="dxa"/>
            <w:gridSpan w:val="3"/>
            <w:shd w:val="clear" w:color="auto" w:fill="auto"/>
          </w:tcPr>
          <w:p w14:paraId="06A47B4F" w14:textId="75926455" w:rsidR="002A6693" w:rsidRPr="002A6693" w:rsidRDefault="005F78E4" w:rsidP="002A6693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histor</w:t>
            </w:r>
            <w:r w:rsidR="00A41020">
              <w:rPr>
                <w:rFonts w:asciiTheme="minorHAnsi" w:hAnsiTheme="minorHAnsi"/>
                <w:sz w:val="20"/>
                <w:szCs w:val="20"/>
              </w:rPr>
              <w:t>ical context and impact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DC5CFE">
              <w:rPr>
                <w:rFonts w:asciiTheme="minorHAnsi" w:hAnsiTheme="minorHAnsi"/>
                <w:i/>
                <w:iCs/>
                <w:sz w:val="20"/>
                <w:szCs w:val="20"/>
              </w:rPr>
              <w:t>Pride and Prejudic</w:t>
            </w:r>
            <w:r w:rsidR="00773A63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e </w:t>
            </w:r>
            <w:r w:rsidR="00773A63">
              <w:rPr>
                <w:rFonts w:asciiTheme="minorHAnsi" w:hAnsiTheme="minorHAnsi"/>
                <w:sz w:val="20"/>
                <w:szCs w:val="20"/>
              </w:rPr>
              <w:t>as a novel</w:t>
            </w:r>
            <w:r w:rsidR="00D80A15">
              <w:rPr>
                <w:rFonts w:asciiTheme="minorHAnsi" w:hAnsiTheme="minorHAnsi"/>
                <w:sz w:val="20"/>
                <w:szCs w:val="20"/>
              </w:rPr>
              <w:t xml:space="preserve">: </w:t>
            </w:r>
          </w:p>
          <w:p w14:paraId="4366577F" w14:textId="5F9B3E8D" w:rsidR="00DD1174" w:rsidRPr="002A6693" w:rsidRDefault="00C252A5" w:rsidP="00A41020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P&amp;P </w:t>
            </w:r>
            <w:r w:rsidR="00D80A15">
              <w:rPr>
                <w:rFonts w:asciiTheme="minorHAnsi" w:hAnsiTheme="minorHAnsi"/>
                <w:sz w:val="20"/>
                <w:szCs w:val="20"/>
              </w:rPr>
              <w:t>e</w:t>
            </w:r>
            <w:r w:rsidR="00C72ACD" w:rsidRPr="002A6693">
              <w:rPr>
                <w:rFonts w:asciiTheme="minorHAnsi" w:hAnsiTheme="minorHAnsi"/>
                <w:sz w:val="20"/>
                <w:szCs w:val="20"/>
              </w:rPr>
              <w:t>xemplifies</w:t>
            </w:r>
            <w:r w:rsidR="0046515D" w:rsidRPr="002A6693">
              <w:rPr>
                <w:rFonts w:asciiTheme="minorHAnsi" w:hAnsiTheme="minorHAnsi"/>
                <w:sz w:val="20"/>
                <w:szCs w:val="20"/>
              </w:rPr>
              <w:t xml:space="preserve"> and reinforces</w:t>
            </w:r>
            <w:r w:rsidR="00C72ACD" w:rsidRPr="002A669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A7B1D" w:rsidRPr="002A6693">
              <w:rPr>
                <w:rFonts w:asciiTheme="minorHAnsi" w:hAnsiTheme="minorHAnsi"/>
                <w:sz w:val="20"/>
                <w:szCs w:val="20"/>
              </w:rPr>
              <w:t>the interest in</w:t>
            </w:r>
            <w:r w:rsidR="0046515D" w:rsidRPr="002A6693">
              <w:rPr>
                <w:rFonts w:asciiTheme="minorHAnsi" w:hAnsiTheme="minorHAnsi"/>
                <w:sz w:val="20"/>
                <w:szCs w:val="20"/>
              </w:rPr>
              <w:t xml:space="preserve"> everyday,</w:t>
            </w:r>
            <w:r w:rsidR="002A7B1D" w:rsidRPr="002A6693">
              <w:rPr>
                <w:rFonts w:asciiTheme="minorHAnsi" w:hAnsiTheme="minorHAnsi"/>
                <w:sz w:val="20"/>
                <w:szCs w:val="20"/>
              </w:rPr>
              <w:t xml:space="preserve"> middle</w:t>
            </w:r>
            <w:r w:rsidR="0046515D" w:rsidRPr="002A6693">
              <w:rPr>
                <w:rFonts w:asciiTheme="minorHAnsi" w:hAnsiTheme="minorHAnsi"/>
                <w:sz w:val="20"/>
                <w:szCs w:val="20"/>
              </w:rPr>
              <w:t>-</w:t>
            </w:r>
            <w:r w:rsidR="002A7B1D" w:rsidRPr="002A6693">
              <w:rPr>
                <w:rFonts w:asciiTheme="minorHAnsi" w:hAnsiTheme="minorHAnsi"/>
                <w:sz w:val="20"/>
                <w:szCs w:val="20"/>
              </w:rPr>
              <w:t xml:space="preserve">class </w:t>
            </w:r>
            <w:r w:rsidR="00E10325" w:rsidRPr="002A6693">
              <w:rPr>
                <w:rFonts w:asciiTheme="minorHAnsi" w:hAnsiTheme="minorHAnsi"/>
                <w:sz w:val="20"/>
                <w:szCs w:val="20"/>
              </w:rPr>
              <w:t>life that characterizes the</w:t>
            </w:r>
            <w:r w:rsidR="00C72ACD" w:rsidRPr="002A6693">
              <w:rPr>
                <w:rFonts w:asciiTheme="minorHAnsi" w:hAnsiTheme="minorHAnsi"/>
                <w:sz w:val="20"/>
                <w:szCs w:val="20"/>
              </w:rPr>
              <w:t xml:space="preserve"> novel as a genre. </w:t>
            </w:r>
          </w:p>
          <w:p w14:paraId="6AFD2FED" w14:textId="5E553C8F" w:rsidR="001F12AA" w:rsidRDefault="000409F9" w:rsidP="00A41020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Writing</w:t>
            </w:r>
            <w:r w:rsidR="00557C69">
              <w:rPr>
                <w:rFonts w:asciiTheme="minorHAnsi" w:hAnsiTheme="minorHAnsi"/>
                <w:sz w:val="20"/>
                <w:szCs w:val="20"/>
              </w:rPr>
              <w:t xml:space="preserve"> toward the end of the Romantic period,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Austen largely abandons</w:t>
            </w:r>
            <w:r w:rsidR="00557C6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82221">
              <w:rPr>
                <w:rFonts w:asciiTheme="minorHAnsi" w:hAnsiTheme="minorHAnsi"/>
                <w:sz w:val="20"/>
                <w:szCs w:val="20"/>
              </w:rPr>
              <w:t xml:space="preserve">the </w:t>
            </w:r>
            <w:r w:rsidR="00121BEA">
              <w:rPr>
                <w:rFonts w:asciiTheme="minorHAnsi" w:hAnsiTheme="minorHAnsi"/>
                <w:sz w:val="20"/>
                <w:szCs w:val="20"/>
              </w:rPr>
              <w:t>tropes</w:t>
            </w:r>
            <w:r w:rsidR="009A21F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37CB8">
              <w:rPr>
                <w:rFonts w:asciiTheme="minorHAnsi" w:hAnsiTheme="minorHAnsi"/>
                <w:sz w:val="20"/>
                <w:szCs w:val="20"/>
              </w:rPr>
              <w:t>of</w:t>
            </w:r>
            <w:r w:rsidR="00157BB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37784F">
              <w:rPr>
                <w:rFonts w:asciiTheme="minorHAnsi" w:hAnsiTheme="minorHAnsi"/>
                <w:sz w:val="20"/>
                <w:szCs w:val="20"/>
              </w:rPr>
              <w:t>Romantic</w:t>
            </w:r>
            <w:r w:rsidR="00157BB9">
              <w:rPr>
                <w:rFonts w:asciiTheme="minorHAnsi" w:hAnsiTheme="minorHAnsi"/>
                <w:sz w:val="20"/>
                <w:szCs w:val="20"/>
              </w:rPr>
              <w:t>-era</w:t>
            </w:r>
            <w:r w:rsidR="0037784F">
              <w:rPr>
                <w:rFonts w:asciiTheme="minorHAnsi" w:hAnsiTheme="minorHAnsi"/>
                <w:sz w:val="20"/>
                <w:szCs w:val="20"/>
              </w:rPr>
              <w:t xml:space="preserve"> fiction</w:t>
            </w:r>
            <w:r w:rsidR="002D59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21757">
              <w:rPr>
                <w:rFonts w:asciiTheme="minorHAnsi" w:hAnsiTheme="minorHAnsi"/>
                <w:sz w:val="20"/>
                <w:szCs w:val="20"/>
              </w:rPr>
              <w:t>(</w:t>
            </w:r>
            <w:r w:rsidR="00121BEA">
              <w:rPr>
                <w:rFonts w:asciiTheme="minorHAnsi" w:hAnsiTheme="minorHAnsi"/>
                <w:sz w:val="20"/>
                <w:szCs w:val="20"/>
              </w:rPr>
              <w:t>dark, brooding</w:t>
            </w:r>
            <w:r w:rsidR="00812BC6">
              <w:rPr>
                <w:rFonts w:asciiTheme="minorHAnsi" w:hAnsiTheme="minorHAnsi"/>
                <w:sz w:val="20"/>
                <w:szCs w:val="20"/>
              </w:rPr>
              <w:t xml:space="preserve"> characters;</w:t>
            </w:r>
            <w:r w:rsidR="00121BEA">
              <w:rPr>
                <w:rFonts w:asciiTheme="minorHAnsi" w:hAnsiTheme="minorHAnsi"/>
                <w:sz w:val="20"/>
                <w:szCs w:val="20"/>
              </w:rPr>
              <w:t xml:space="preserve"> tumultuous</w:t>
            </w:r>
            <w:r w:rsidR="00683E7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12BC6">
              <w:rPr>
                <w:rFonts w:asciiTheme="minorHAnsi" w:hAnsiTheme="minorHAnsi"/>
                <w:sz w:val="20"/>
                <w:szCs w:val="20"/>
              </w:rPr>
              <w:t>relationships; sentimentality and</w:t>
            </w:r>
            <w:r w:rsidR="00121B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12BC6">
              <w:rPr>
                <w:rFonts w:asciiTheme="minorHAnsi" w:hAnsiTheme="minorHAnsi"/>
                <w:sz w:val="20"/>
                <w:szCs w:val="20"/>
              </w:rPr>
              <w:t>emotional extremism;</w:t>
            </w:r>
            <w:r w:rsidR="00B2175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E2AB0">
              <w:rPr>
                <w:rFonts w:asciiTheme="minorHAnsi" w:hAnsiTheme="minorHAnsi"/>
                <w:sz w:val="20"/>
                <w:szCs w:val="20"/>
              </w:rPr>
              <w:t>Gothic fantasy,</w:t>
            </w:r>
            <w:r w:rsidR="0051647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812BC6">
              <w:rPr>
                <w:rFonts w:asciiTheme="minorHAnsi" w:hAnsiTheme="minorHAnsi"/>
                <w:sz w:val="20"/>
                <w:szCs w:val="20"/>
              </w:rPr>
              <w:t>ho</w:t>
            </w:r>
            <w:r w:rsidR="00EC2842">
              <w:rPr>
                <w:rFonts w:asciiTheme="minorHAnsi" w:hAnsiTheme="minorHAnsi"/>
                <w:sz w:val="20"/>
                <w:szCs w:val="20"/>
              </w:rPr>
              <w:t xml:space="preserve">rror, and </w:t>
            </w:r>
            <w:r w:rsidR="0051647A">
              <w:rPr>
                <w:rFonts w:asciiTheme="minorHAnsi" w:hAnsiTheme="minorHAnsi"/>
                <w:sz w:val="20"/>
                <w:szCs w:val="20"/>
              </w:rPr>
              <w:t xml:space="preserve">supernaturalism) </w:t>
            </w:r>
            <w:r w:rsidR="005E7F14">
              <w:rPr>
                <w:rFonts w:asciiTheme="minorHAnsi" w:hAnsiTheme="minorHAnsi"/>
                <w:sz w:val="20"/>
                <w:szCs w:val="20"/>
              </w:rPr>
              <w:t>in favor of a</w:t>
            </w:r>
            <w:r w:rsidR="002D5967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DB6F12">
              <w:rPr>
                <w:rFonts w:asciiTheme="minorHAnsi" w:hAnsiTheme="minorHAnsi"/>
                <w:sz w:val="20"/>
                <w:szCs w:val="20"/>
              </w:rPr>
              <w:t>social</w:t>
            </w:r>
            <w:r w:rsidR="00AB52F6">
              <w:rPr>
                <w:rFonts w:asciiTheme="minorHAnsi" w:hAnsiTheme="minorHAnsi"/>
                <w:sz w:val="20"/>
                <w:szCs w:val="20"/>
              </w:rPr>
              <w:t xml:space="preserve"> and psychological</w:t>
            </w:r>
            <w:r w:rsidR="00DB6F12">
              <w:rPr>
                <w:rFonts w:asciiTheme="minorHAnsi" w:hAnsiTheme="minorHAnsi"/>
                <w:sz w:val="20"/>
                <w:szCs w:val="20"/>
              </w:rPr>
              <w:t xml:space="preserve"> realism</w:t>
            </w:r>
            <w:r w:rsidR="00BB1934">
              <w:rPr>
                <w:rFonts w:asciiTheme="minorHAnsi" w:hAnsiTheme="minorHAnsi"/>
                <w:sz w:val="20"/>
                <w:szCs w:val="20"/>
              </w:rPr>
              <w:t xml:space="preserve"> that anticipates</w:t>
            </w:r>
            <w:r w:rsidR="00AB52F6">
              <w:rPr>
                <w:rFonts w:asciiTheme="minorHAnsi" w:hAnsiTheme="minorHAnsi"/>
                <w:sz w:val="20"/>
                <w:szCs w:val="20"/>
              </w:rPr>
              <w:t xml:space="preserve"> the modern </w:t>
            </w:r>
            <w:r w:rsidR="004A4CF7">
              <w:rPr>
                <w:rFonts w:asciiTheme="minorHAnsi" w:hAnsiTheme="minorHAnsi"/>
                <w:sz w:val="20"/>
                <w:szCs w:val="20"/>
              </w:rPr>
              <w:t>novel</w:t>
            </w:r>
            <w:r w:rsidR="00BB1934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="004A4CF7">
              <w:rPr>
                <w:rFonts w:asciiTheme="minorHAnsi" w:hAnsiTheme="minorHAnsi"/>
                <w:i/>
                <w:iCs/>
                <w:sz w:val="20"/>
                <w:szCs w:val="20"/>
              </w:rPr>
              <w:t>Invitation</w:t>
            </w:r>
            <w:r w:rsidR="00543C66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to the Classics </w:t>
            </w:r>
            <w:r w:rsidR="00543C66">
              <w:rPr>
                <w:rFonts w:asciiTheme="minorHAnsi" w:hAnsiTheme="minorHAnsi"/>
                <w:sz w:val="20"/>
                <w:szCs w:val="20"/>
              </w:rPr>
              <w:t>204)</w:t>
            </w:r>
            <w:r w:rsidR="002C036D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07719419" w14:textId="61B3FADB" w:rsidR="00964EDA" w:rsidRPr="00964EDA" w:rsidRDefault="00E40D5D" w:rsidP="00964EDA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In </w:t>
            </w:r>
            <w:r w:rsidRPr="00E04275">
              <w:rPr>
                <w:rFonts w:asciiTheme="minorHAnsi" w:hAnsiTheme="minorHAnsi"/>
                <w:i/>
                <w:iCs/>
                <w:sz w:val="20"/>
                <w:szCs w:val="20"/>
              </w:rPr>
              <w:t>P&amp;P</w:t>
            </w:r>
            <w:r w:rsidR="00E04275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8A482E">
              <w:rPr>
                <w:rFonts w:asciiTheme="minorHAnsi" w:hAnsiTheme="minorHAnsi"/>
                <w:sz w:val="20"/>
                <w:szCs w:val="20"/>
              </w:rPr>
              <w:t xml:space="preserve">as with most of her novels, </w:t>
            </w:r>
            <w:r w:rsidR="00E04275">
              <w:rPr>
                <w:rFonts w:asciiTheme="minorHAnsi" w:hAnsiTheme="minorHAnsi"/>
                <w:sz w:val="20"/>
                <w:szCs w:val="20"/>
              </w:rPr>
              <w:t xml:space="preserve">Austen uses the genre of the </w:t>
            </w:r>
            <w:r w:rsidR="000E03F8">
              <w:rPr>
                <w:rFonts w:asciiTheme="minorHAnsi" w:hAnsiTheme="minorHAnsi"/>
                <w:sz w:val="20"/>
                <w:szCs w:val="20"/>
              </w:rPr>
              <w:t>domestic</w:t>
            </w:r>
            <w:r w:rsidR="00E04275">
              <w:rPr>
                <w:rFonts w:asciiTheme="minorHAnsi" w:hAnsiTheme="minorHAnsi"/>
                <w:sz w:val="20"/>
                <w:szCs w:val="20"/>
              </w:rPr>
              <w:t xml:space="preserve"> comedy to discuss</w:t>
            </w:r>
            <w:r w:rsidR="00787E6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B3479B">
              <w:rPr>
                <w:rFonts w:asciiTheme="minorHAnsi" w:hAnsiTheme="minorHAnsi"/>
                <w:sz w:val="20"/>
                <w:szCs w:val="20"/>
              </w:rPr>
              <w:t>the social issues of her day, particularly as they concern the status of women.</w:t>
            </w:r>
          </w:p>
          <w:p w14:paraId="5BC76BEC" w14:textId="0FBB51D9" w:rsidR="00A91366" w:rsidRPr="00136ED6" w:rsidRDefault="00C84A54" w:rsidP="00136ED6">
            <w:pPr>
              <w:pStyle w:val="ListParagraph"/>
              <w:numPr>
                <w:ilvl w:val="1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As a </w:t>
            </w:r>
            <w:r w:rsidR="00E10325">
              <w:rPr>
                <w:rFonts w:asciiTheme="minorHAnsi" w:hAnsiTheme="minorHAnsi"/>
                <w:sz w:val="20"/>
                <w:szCs w:val="20"/>
              </w:rPr>
              <w:t>“novel of manners</w:t>
            </w:r>
            <w:r w:rsidR="00D6027B">
              <w:rPr>
                <w:rFonts w:asciiTheme="minorHAnsi" w:hAnsiTheme="minorHAnsi"/>
                <w:sz w:val="20"/>
                <w:szCs w:val="20"/>
              </w:rPr>
              <w:t>,</w:t>
            </w:r>
            <w:r w:rsidR="00E10325">
              <w:rPr>
                <w:rFonts w:asciiTheme="minorHAnsi" w:hAnsiTheme="minorHAnsi"/>
                <w:sz w:val="20"/>
                <w:szCs w:val="20"/>
              </w:rPr>
              <w:t xml:space="preserve">” </w:t>
            </w:r>
            <w:r w:rsidR="00A91366" w:rsidRPr="00A91366">
              <w:rPr>
                <w:rFonts w:asciiTheme="minorHAnsi" w:hAnsiTheme="minorHAnsi"/>
                <w:i/>
                <w:iCs/>
                <w:sz w:val="20"/>
                <w:szCs w:val="20"/>
              </w:rPr>
              <w:t>P&amp;P</w:t>
            </w:r>
            <w:r w:rsidR="00A91366" w:rsidRPr="00A91366">
              <w:rPr>
                <w:rFonts w:asciiTheme="minorHAnsi" w:hAnsiTheme="minorHAnsi"/>
                <w:sz w:val="20"/>
                <w:szCs w:val="20"/>
              </w:rPr>
              <w:t xml:space="preserve"> is interested in both the personal relationships and activities of its characters and the larger social structures in which these relationships and activities take place</w:t>
            </w:r>
            <w:r w:rsidR="007A5F48">
              <w:rPr>
                <w:rFonts w:asciiTheme="minorHAnsi" w:hAnsiTheme="minorHAnsi"/>
                <w:sz w:val="20"/>
                <w:szCs w:val="20"/>
              </w:rPr>
              <w:t xml:space="preserve">. In the novel, Austen </w:t>
            </w:r>
            <w:r w:rsidR="00136ED6" w:rsidRPr="00136ED6">
              <w:rPr>
                <w:rFonts w:asciiTheme="minorHAnsi" w:hAnsiTheme="minorHAnsi"/>
                <w:sz w:val="20"/>
                <w:szCs w:val="20"/>
              </w:rPr>
              <w:t>portrays and critiques the conventions of 19</w:t>
            </w:r>
            <w:r w:rsidR="00136ED6" w:rsidRPr="00136ED6">
              <w:rPr>
                <w:rFonts w:asciiTheme="minorHAnsi" w:hAnsiTheme="minorHAnsi"/>
                <w:sz w:val="20"/>
                <w:szCs w:val="20"/>
                <w:vertAlign w:val="superscript"/>
              </w:rPr>
              <w:t>th</w:t>
            </w:r>
            <w:r w:rsidR="00136ED6" w:rsidRPr="00136ED6">
              <w:rPr>
                <w:rFonts w:asciiTheme="minorHAnsi" w:hAnsiTheme="minorHAnsi"/>
                <w:sz w:val="20"/>
                <w:szCs w:val="20"/>
              </w:rPr>
              <w:t>-century British society regarding courtship, marriage, property, and community.</w:t>
            </w:r>
          </w:p>
          <w:p w14:paraId="535A9627" w14:textId="4B3FDCB2" w:rsidR="00EF5C96" w:rsidRPr="000D0474" w:rsidRDefault="00EF5C96" w:rsidP="00420D72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The major plot line</w:t>
            </w:r>
            <w:r w:rsidR="009F5550">
              <w:rPr>
                <w:rFonts w:asciiTheme="minorHAnsi" w:hAnsiTheme="minorHAnsi"/>
                <w:sz w:val="20"/>
                <w:szCs w:val="20"/>
              </w:rPr>
              <w:t>s</w:t>
            </w:r>
            <w:r w:rsidR="001319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705ED9">
              <w:rPr>
                <w:rFonts w:asciiTheme="minorHAnsi" w:hAnsiTheme="minorHAnsi"/>
                <w:sz w:val="20"/>
                <w:szCs w:val="20"/>
              </w:rPr>
              <w:t>characters, and themes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of </w:t>
            </w:r>
            <w:r w:rsidR="0000113A">
              <w:rPr>
                <w:rFonts w:asciiTheme="minorHAnsi" w:hAnsiTheme="minorHAnsi"/>
                <w:i/>
                <w:iCs/>
                <w:sz w:val="20"/>
                <w:szCs w:val="20"/>
              </w:rPr>
              <w:t>Pride and Prejudice</w:t>
            </w:r>
            <w:r w:rsidR="00743D1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  <w:tc>
          <w:tcPr>
            <w:tcW w:w="7243" w:type="dxa"/>
            <w:gridSpan w:val="3"/>
            <w:shd w:val="clear" w:color="auto" w:fill="auto"/>
          </w:tcPr>
          <w:p w14:paraId="4C31194E" w14:textId="2EC5B33A" w:rsidR="009B63DE" w:rsidRPr="009B63DE" w:rsidRDefault="009B63DE" w:rsidP="00640CE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Outline the historical context of </w:t>
            </w:r>
            <w:r w:rsidR="006F2AC6" w:rsidRPr="005E607C">
              <w:rPr>
                <w:rFonts w:asciiTheme="minorHAnsi" w:hAnsiTheme="minorHAnsi"/>
                <w:i/>
                <w:iCs/>
                <w:sz w:val="20"/>
                <w:szCs w:val="20"/>
              </w:rPr>
              <w:t>Pride and Prejudice</w:t>
            </w:r>
            <w:r w:rsidR="005E607C">
              <w:rPr>
                <w:rFonts w:asciiTheme="minorHAnsi" w:hAnsiTheme="minorHAnsi"/>
                <w:sz w:val="20"/>
                <w:szCs w:val="20"/>
              </w:rPr>
              <w:t>—</w:t>
            </w:r>
            <w:r w:rsidR="006F2AC6">
              <w:rPr>
                <w:rFonts w:asciiTheme="minorHAnsi" w:hAnsiTheme="minorHAnsi"/>
                <w:sz w:val="20"/>
                <w:szCs w:val="20"/>
              </w:rPr>
              <w:t xml:space="preserve">both </w:t>
            </w:r>
            <w:r w:rsidR="000059BC">
              <w:rPr>
                <w:rFonts w:asciiTheme="minorHAnsi" w:hAnsiTheme="minorHAnsi"/>
                <w:sz w:val="20"/>
                <w:szCs w:val="20"/>
              </w:rPr>
              <w:t>its setting and publication</w:t>
            </w:r>
            <w:r w:rsidR="005E607C">
              <w:rPr>
                <w:rFonts w:asciiTheme="minorHAnsi" w:hAnsiTheme="minorHAnsi"/>
                <w:sz w:val="20"/>
                <w:szCs w:val="20"/>
              </w:rPr>
              <w:t>—</w:t>
            </w:r>
            <w:r w:rsidR="000059BC">
              <w:rPr>
                <w:rFonts w:asciiTheme="minorHAnsi" w:hAnsiTheme="minorHAnsi"/>
                <w:sz w:val="20"/>
                <w:szCs w:val="20"/>
              </w:rPr>
              <w:t>including relevant connections</w:t>
            </w:r>
            <w:r w:rsidR="005E607C">
              <w:rPr>
                <w:rFonts w:asciiTheme="minorHAnsi" w:hAnsiTheme="minorHAnsi"/>
                <w:sz w:val="20"/>
                <w:szCs w:val="20"/>
              </w:rPr>
              <w:t xml:space="preserve"> to Jane Austen’s life</w:t>
            </w:r>
            <w:r w:rsidR="00736ADE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31CDE18C" w14:textId="067A142B" w:rsidR="00CF4AED" w:rsidRPr="00640CEB" w:rsidRDefault="00CF4AED" w:rsidP="00640CEB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640CEB">
              <w:rPr>
                <w:rFonts w:asciiTheme="minorHAnsi" w:hAnsiTheme="minorHAnsi"/>
                <w:sz w:val="20"/>
                <w:szCs w:val="20"/>
              </w:rPr>
              <w:t>Descri</w:t>
            </w:r>
            <w:r w:rsidR="00CC0D88" w:rsidRPr="00640CEB">
              <w:rPr>
                <w:rFonts w:asciiTheme="minorHAnsi" w:hAnsiTheme="minorHAnsi"/>
                <w:sz w:val="20"/>
                <w:szCs w:val="20"/>
              </w:rPr>
              <w:t xml:space="preserve">be </w:t>
            </w:r>
            <w:r w:rsidR="001754B4" w:rsidRPr="00640CEB">
              <w:rPr>
                <w:rFonts w:asciiTheme="minorHAnsi" w:hAnsiTheme="minorHAnsi"/>
                <w:sz w:val="20"/>
                <w:szCs w:val="20"/>
              </w:rPr>
              <w:t xml:space="preserve">and discuss </w:t>
            </w:r>
            <w:r w:rsidR="005E607C">
              <w:rPr>
                <w:rFonts w:asciiTheme="minorHAnsi" w:hAnsiTheme="minorHAnsi"/>
                <w:i/>
                <w:iCs/>
                <w:sz w:val="20"/>
                <w:szCs w:val="20"/>
              </w:rPr>
              <w:t>P&amp;P</w:t>
            </w:r>
            <w:r w:rsidR="001754B4" w:rsidRPr="00640CEB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1754B4" w:rsidRPr="00640CEB">
              <w:rPr>
                <w:rFonts w:asciiTheme="minorHAnsi" w:hAnsiTheme="minorHAnsi"/>
                <w:sz w:val="20"/>
                <w:szCs w:val="20"/>
              </w:rPr>
              <w:t xml:space="preserve">as </w:t>
            </w:r>
            <w:r w:rsidR="00D003DD" w:rsidRPr="00640CEB">
              <w:rPr>
                <w:rFonts w:asciiTheme="minorHAnsi" w:hAnsiTheme="minorHAnsi"/>
                <w:sz w:val="20"/>
                <w:szCs w:val="20"/>
              </w:rPr>
              <w:t>a</w:t>
            </w:r>
            <w:r w:rsidR="006616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754B4" w:rsidRPr="00640CEB">
              <w:rPr>
                <w:rFonts w:asciiTheme="minorHAnsi" w:hAnsiTheme="minorHAnsi"/>
                <w:i/>
                <w:iCs/>
                <w:sz w:val="20"/>
                <w:szCs w:val="20"/>
              </w:rPr>
              <w:t>novel of manners.</w:t>
            </w:r>
          </w:p>
          <w:p w14:paraId="3932E51F" w14:textId="74E585FC" w:rsidR="00D92AD6" w:rsidRDefault="00935489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Identify</w:t>
            </w:r>
            <w:r w:rsidR="00CF18A2">
              <w:rPr>
                <w:rFonts w:asciiTheme="minorHAnsi" w:hAnsiTheme="minorHAnsi"/>
                <w:sz w:val="20"/>
                <w:szCs w:val="20"/>
              </w:rPr>
              <w:t xml:space="preserve"> the major characters of </w:t>
            </w:r>
            <w:r w:rsidR="00D92AD6" w:rsidRPr="00935489">
              <w:rPr>
                <w:rFonts w:asciiTheme="minorHAnsi" w:hAnsiTheme="minorHAnsi"/>
                <w:i/>
                <w:iCs/>
                <w:sz w:val="20"/>
                <w:szCs w:val="20"/>
              </w:rPr>
              <w:t>P&amp;P</w:t>
            </w:r>
            <w:r w:rsidR="00F537B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r w:rsidR="00F537B4">
              <w:rPr>
                <w:rFonts w:asciiTheme="minorHAnsi" w:hAnsiTheme="minorHAnsi"/>
                <w:sz w:val="20"/>
                <w:szCs w:val="20"/>
              </w:rPr>
              <w:t xml:space="preserve">and </w:t>
            </w:r>
            <w:r w:rsidR="00F0764D">
              <w:rPr>
                <w:rFonts w:asciiTheme="minorHAnsi" w:hAnsiTheme="minorHAnsi"/>
                <w:sz w:val="20"/>
                <w:szCs w:val="20"/>
              </w:rPr>
              <w:t>trace</w:t>
            </w:r>
            <w:r w:rsidR="00CF18A2">
              <w:rPr>
                <w:rFonts w:asciiTheme="minorHAnsi" w:hAnsiTheme="minorHAnsi"/>
                <w:sz w:val="20"/>
                <w:szCs w:val="20"/>
              </w:rPr>
              <w:t xml:space="preserve"> their </w:t>
            </w:r>
            <w:r w:rsidR="00126030">
              <w:rPr>
                <w:rFonts w:asciiTheme="minorHAnsi" w:hAnsiTheme="minorHAnsi"/>
                <w:sz w:val="20"/>
                <w:szCs w:val="20"/>
              </w:rPr>
              <w:t xml:space="preserve">development throughout the </w:t>
            </w:r>
            <w:r w:rsidR="00640CEB">
              <w:rPr>
                <w:rFonts w:asciiTheme="minorHAnsi" w:hAnsiTheme="minorHAnsi"/>
                <w:sz w:val="20"/>
                <w:szCs w:val="20"/>
              </w:rPr>
              <w:t>narrative</w:t>
            </w:r>
            <w:r w:rsidR="0012603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F537B4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B880B49" w14:textId="1464632E" w:rsidR="00420D72" w:rsidRDefault="00F0764D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Analyze</w:t>
            </w:r>
            <w:r w:rsidR="00FD0ECE">
              <w:rPr>
                <w:rFonts w:asciiTheme="minorHAnsi" w:hAnsiTheme="minorHAnsi"/>
                <w:sz w:val="20"/>
                <w:szCs w:val="20"/>
              </w:rPr>
              <w:t xml:space="preserve">, evaluate, and </w:t>
            </w:r>
            <w:r w:rsidR="000760F9">
              <w:rPr>
                <w:rFonts w:asciiTheme="minorHAnsi" w:hAnsiTheme="minorHAnsi"/>
                <w:sz w:val="20"/>
                <w:szCs w:val="20"/>
              </w:rPr>
              <w:t xml:space="preserve">discuss the major themes </w:t>
            </w:r>
            <w:r w:rsidR="00932186">
              <w:rPr>
                <w:rFonts w:asciiTheme="minorHAnsi" w:hAnsiTheme="minorHAnsi"/>
                <w:sz w:val="20"/>
                <w:szCs w:val="20"/>
              </w:rPr>
              <w:t xml:space="preserve">and thematic clusters </w:t>
            </w:r>
            <w:r w:rsidR="000760F9">
              <w:rPr>
                <w:rFonts w:asciiTheme="minorHAnsi" w:hAnsiTheme="minorHAnsi"/>
                <w:sz w:val="20"/>
                <w:szCs w:val="20"/>
              </w:rPr>
              <w:t xml:space="preserve">of </w:t>
            </w:r>
            <w:r w:rsidR="00516D16">
              <w:rPr>
                <w:rFonts w:asciiTheme="minorHAnsi" w:hAnsiTheme="minorHAnsi"/>
                <w:i/>
                <w:iCs/>
                <w:sz w:val="20"/>
                <w:szCs w:val="20"/>
              </w:rPr>
              <w:t>P&amp;P</w:t>
            </w:r>
            <w:r w:rsidR="0078634C">
              <w:rPr>
                <w:rFonts w:asciiTheme="minorHAnsi" w:hAnsiTheme="minorHAnsi"/>
                <w:sz w:val="20"/>
                <w:szCs w:val="20"/>
              </w:rPr>
              <w:t>:</w:t>
            </w:r>
            <w:r w:rsidR="00FB66E9">
              <w:rPr>
                <w:rFonts w:asciiTheme="minorHAnsi" w:hAnsiTheme="minorHAnsi"/>
                <w:sz w:val="20"/>
                <w:szCs w:val="20"/>
              </w:rPr>
              <w:t xml:space="preserve"> romance, courtship</w:t>
            </w:r>
            <w:r w:rsidR="008412BB">
              <w:rPr>
                <w:rFonts w:asciiTheme="minorHAnsi" w:hAnsiTheme="minorHAnsi"/>
                <w:sz w:val="20"/>
                <w:szCs w:val="20"/>
              </w:rPr>
              <w:t xml:space="preserve"> and marriage</w:t>
            </w:r>
            <w:r w:rsidR="00FB66E9">
              <w:rPr>
                <w:rFonts w:asciiTheme="minorHAnsi" w:hAnsiTheme="minorHAnsi"/>
                <w:sz w:val="20"/>
                <w:szCs w:val="20"/>
              </w:rPr>
              <w:t xml:space="preserve">; </w:t>
            </w:r>
            <w:r w:rsidR="00932186">
              <w:rPr>
                <w:rFonts w:asciiTheme="minorHAnsi" w:hAnsiTheme="minorHAnsi"/>
                <w:sz w:val="20"/>
                <w:szCs w:val="20"/>
              </w:rPr>
              <w:t xml:space="preserve">familial, communal, and individual relationships; </w:t>
            </w:r>
            <w:r w:rsidR="001D49AD">
              <w:rPr>
                <w:rFonts w:asciiTheme="minorHAnsi" w:hAnsiTheme="minorHAnsi"/>
                <w:sz w:val="20"/>
                <w:szCs w:val="20"/>
              </w:rPr>
              <w:t>personal character</w:t>
            </w:r>
            <w:r w:rsidR="0001318B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1D49AD">
              <w:rPr>
                <w:rFonts w:asciiTheme="minorHAnsi" w:hAnsiTheme="minorHAnsi"/>
                <w:sz w:val="20"/>
                <w:szCs w:val="20"/>
              </w:rPr>
              <w:t>virtue</w:t>
            </w:r>
            <w:r w:rsidR="0001318B">
              <w:rPr>
                <w:rFonts w:asciiTheme="minorHAnsi" w:hAnsiTheme="minorHAnsi"/>
                <w:sz w:val="20"/>
                <w:szCs w:val="20"/>
              </w:rPr>
              <w:t>, and values</w:t>
            </w:r>
            <w:r w:rsidR="001D49AD">
              <w:rPr>
                <w:rFonts w:asciiTheme="minorHAnsi" w:hAnsiTheme="minorHAnsi"/>
                <w:sz w:val="20"/>
                <w:szCs w:val="20"/>
              </w:rPr>
              <w:t>;</w:t>
            </w:r>
            <w:r w:rsidR="008412B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B0DF6">
              <w:rPr>
                <w:rFonts w:asciiTheme="minorHAnsi" w:hAnsiTheme="minorHAnsi"/>
                <w:sz w:val="20"/>
                <w:szCs w:val="20"/>
              </w:rPr>
              <w:t>femininity and m</w:t>
            </w:r>
            <w:r w:rsidR="0001318B">
              <w:rPr>
                <w:rFonts w:asciiTheme="minorHAnsi" w:hAnsiTheme="minorHAnsi"/>
                <w:sz w:val="20"/>
                <w:szCs w:val="20"/>
              </w:rPr>
              <w:t xml:space="preserve">asculinity; </w:t>
            </w:r>
            <w:r w:rsidR="001D49AD">
              <w:rPr>
                <w:rFonts w:asciiTheme="minorHAnsi" w:hAnsiTheme="minorHAnsi"/>
                <w:sz w:val="20"/>
                <w:szCs w:val="20"/>
              </w:rPr>
              <w:t xml:space="preserve">wealth, property, and </w:t>
            </w:r>
            <w:r w:rsidR="008412BB">
              <w:rPr>
                <w:rFonts w:asciiTheme="minorHAnsi" w:hAnsiTheme="minorHAnsi"/>
                <w:sz w:val="20"/>
                <w:szCs w:val="20"/>
              </w:rPr>
              <w:t>class</w:t>
            </w:r>
            <w:r w:rsidR="001D49AD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  <w:p w14:paraId="6A3D9FF8" w14:textId="0C266A7B" w:rsidR="004F5E4A" w:rsidRDefault="004F5E4A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Respond personally </w:t>
            </w:r>
            <w:r w:rsidR="005826E7">
              <w:rPr>
                <w:rFonts w:asciiTheme="minorHAnsi" w:hAnsiTheme="minorHAnsi"/>
                <w:sz w:val="20"/>
                <w:szCs w:val="20"/>
              </w:rPr>
              <w:t>to the novel</w:t>
            </w:r>
            <w:r w:rsidR="00E07EEE">
              <w:rPr>
                <w:rFonts w:asciiTheme="minorHAnsi" w:hAnsiTheme="minorHAnsi"/>
                <w:sz w:val="20"/>
                <w:szCs w:val="20"/>
              </w:rPr>
              <w:t xml:space="preserve"> in writing</w:t>
            </w:r>
            <w:r w:rsidR="00B71F03">
              <w:rPr>
                <w:rFonts w:asciiTheme="minorHAnsi" w:hAnsiTheme="minorHAnsi"/>
                <w:sz w:val="20"/>
                <w:szCs w:val="20"/>
              </w:rPr>
              <w:t xml:space="preserve"> (reading journal)</w:t>
            </w:r>
            <w:r w:rsidR="00E07EEE">
              <w:rPr>
                <w:rFonts w:asciiTheme="minorHAnsi" w:hAnsiTheme="minorHAnsi"/>
                <w:sz w:val="20"/>
                <w:szCs w:val="20"/>
              </w:rPr>
              <w:t xml:space="preserve"> and in class discussion</w:t>
            </w:r>
            <w:r w:rsidR="00B71F0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5826E7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53F3BEB" w14:textId="27C02F79" w:rsidR="007F42D7" w:rsidRPr="00420D72" w:rsidRDefault="00F21AF4" w:rsidP="00420D72">
            <w:pPr>
              <w:pStyle w:val="ListParagraph"/>
              <w:numPr>
                <w:ilvl w:val="0"/>
                <w:numId w:val="21"/>
              </w:num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Compose a</w:t>
            </w:r>
            <w:r w:rsidR="007F42D7">
              <w:rPr>
                <w:rFonts w:asciiTheme="minorHAnsi" w:hAnsiTheme="minorHAnsi"/>
                <w:sz w:val="20"/>
                <w:szCs w:val="20"/>
              </w:rPr>
              <w:t xml:space="preserve"> literary analysi</w:t>
            </w:r>
            <w:r w:rsidR="00557233">
              <w:rPr>
                <w:rFonts w:asciiTheme="minorHAnsi" w:hAnsiTheme="minorHAnsi"/>
                <w:sz w:val="20"/>
                <w:szCs w:val="20"/>
              </w:rPr>
              <w:t>s</w:t>
            </w:r>
            <w:r w:rsidR="001909E8">
              <w:rPr>
                <w:rFonts w:asciiTheme="minorHAnsi" w:hAnsiTheme="minorHAnsi"/>
                <w:sz w:val="20"/>
                <w:szCs w:val="20"/>
              </w:rPr>
              <w:t xml:space="preserve">—an interpretation of a particular element of the novel, </w:t>
            </w:r>
            <w:r w:rsidR="00557233">
              <w:rPr>
                <w:rFonts w:asciiTheme="minorHAnsi" w:hAnsiTheme="minorHAnsi"/>
                <w:sz w:val="20"/>
                <w:szCs w:val="20"/>
              </w:rPr>
              <w:t xml:space="preserve">based on </w:t>
            </w:r>
            <w:r w:rsidR="00AA1969">
              <w:rPr>
                <w:rFonts w:asciiTheme="minorHAnsi" w:hAnsiTheme="minorHAnsi"/>
                <w:sz w:val="20"/>
                <w:szCs w:val="20"/>
              </w:rPr>
              <w:t>close, attentive, and informed</w:t>
            </w:r>
            <w:r w:rsidR="00557233">
              <w:rPr>
                <w:rFonts w:asciiTheme="minorHAnsi" w:hAnsiTheme="minorHAnsi"/>
                <w:sz w:val="20"/>
                <w:szCs w:val="20"/>
              </w:rPr>
              <w:t xml:space="preserve"> reading</w:t>
            </w:r>
            <w:r w:rsidR="00AA1969">
              <w:rPr>
                <w:rFonts w:asciiTheme="minorHAnsi" w:hAnsiTheme="minorHAnsi"/>
                <w:sz w:val="20"/>
                <w:szCs w:val="20"/>
              </w:rPr>
              <w:t xml:space="preserve">. </w:t>
            </w:r>
          </w:p>
        </w:tc>
      </w:tr>
      <w:tr w:rsidR="00420D72" w:rsidRPr="00D5423D" w14:paraId="13F68BE2" w14:textId="77777777" w:rsidTr="007B3EE3">
        <w:trPr>
          <w:cantSplit/>
          <w:trHeight w:val="190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441C7D0F" w14:textId="77777777" w:rsidR="00420D72" w:rsidRPr="005E2492" w:rsidRDefault="00420D72" w:rsidP="00420D72">
            <w:pPr>
              <w:ind w:left="0" w:firstLine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Perfor</w:t>
            </w:r>
            <w:r w:rsidRPr="00C9355D">
              <w:rPr>
                <w:b/>
                <w:sz w:val="20"/>
                <w:szCs w:val="20"/>
              </w:rPr>
              <w:t xml:space="preserve">mance Assessment: </w:t>
            </w:r>
            <w:r w:rsidRPr="00C9355D">
              <w:rPr>
                <w:i/>
                <w:sz w:val="20"/>
                <w:szCs w:val="20"/>
              </w:rPr>
              <w:t>The capstone/summative assessment for this unit.</w:t>
            </w:r>
          </w:p>
        </w:tc>
      </w:tr>
      <w:tr w:rsidR="00420D72" w:rsidRPr="00D5423D" w14:paraId="49AF0237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4611200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 xml:space="preserve">Claims: </w:t>
            </w:r>
          </w:p>
          <w:p w14:paraId="4AFC6CFB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(Key </w:t>
            </w:r>
            <w:r w:rsidR="00D75C0C">
              <w:rPr>
                <w:rFonts w:eastAsia="Times New Roman"/>
                <w:bCs/>
                <w:color w:val="000000"/>
                <w:sz w:val="16"/>
                <w:szCs w:val="16"/>
              </w:rPr>
              <w:t>content and skills</w:t>
            </w: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 xml:space="preserve"> to be mastered and demonstrated through the capstone assessment)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50EDB113" w14:textId="57A9DC08" w:rsidR="00420D72" w:rsidRPr="000D0474" w:rsidRDefault="00C62DD5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Students will be able to trace a particular </w:t>
            </w:r>
            <w:r w:rsidR="00DB0C74">
              <w:rPr>
                <w:bCs/>
                <w:sz w:val="20"/>
                <w:szCs w:val="20"/>
              </w:rPr>
              <w:t>plot point</w:t>
            </w:r>
            <w:r>
              <w:rPr>
                <w:bCs/>
                <w:sz w:val="20"/>
                <w:szCs w:val="20"/>
              </w:rPr>
              <w:t>, character</w:t>
            </w:r>
            <w:r w:rsidR="00211C99">
              <w:rPr>
                <w:bCs/>
                <w:sz w:val="20"/>
                <w:szCs w:val="20"/>
              </w:rPr>
              <w:t xml:space="preserve">, theme, </w:t>
            </w:r>
            <w:r w:rsidR="005E6C90">
              <w:rPr>
                <w:bCs/>
                <w:sz w:val="20"/>
                <w:szCs w:val="20"/>
              </w:rPr>
              <w:t xml:space="preserve">symbol, </w:t>
            </w:r>
            <w:r w:rsidR="00211C99">
              <w:rPr>
                <w:bCs/>
                <w:sz w:val="20"/>
                <w:szCs w:val="20"/>
              </w:rPr>
              <w:t xml:space="preserve">or motif </w:t>
            </w:r>
            <w:r w:rsidR="001868D5">
              <w:rPr>
                <w:bCs/>
                <w:sz w:val="20"/>
                <w:szCs w:val="20"/>
              </w:rPr>
              <w:t>throug</w:t>
            </w:r>
            <w:r w:rsidR="005E6C90">
              <w:rPr>
                <w:bCs/>
                <w:sz w:val="20"/>
                <w:szCs w:val="20"/>
              </w:rPr>
              <w:t>h</w:t>
            </w:r>
            <w:r w:rsidR="00211C99">
              <w:rPr>
                <w:bCs/>
                <w:sz w:val="20"/>
                <w:szCs w:val="20"/>
              </w:rPr>
              <w:t xml:space="preserve"> the novel</w:t>
            </w:r>
            <w:r w:rsidR="001868D5">
              <w:rPr>
                <w:bCs/>
                <w:sz w:val="20"/>
                <w:szCs w:val="20"/>
              </w:rPr>
              <w:t xml:space="preserve">, </w:t>
            </w:r>
            <w:r w:rsidR="00211C99">
              <w:rPr>
                <w:bCs/>
                <w:sz w:val="20"/>
                <w:szCs w:val="20"/>
              </w:rPr>
              <w:t>explain</w:t>
            </w:r>
            <w:r w:rsidR="001868D5">
              <w:rPr>
                <w:bCs/>
                <w:sz w:val="20"/>
                <w:szCs w:val="20"/>
              </w:rPr>
              <w:t>ing</w:t>
            </w:r>
            <w:r w:rsidR="00211C99">
              <w:rPr>
                <w:bCs/>
                <w:sz w:val="20"/>
                <w:szCs w:val="20"/>
              </w:rPr>
              <w:t xml:space="preserve"> it in a way that enhances</w:t>
            </w:r>
            <w:r w:rsidR="001868D5">
              <w:rPr>
                <w:bCs/>
                <w:sz w:val="20"/>
                <w:szCs w:val="20"/>
              </w:rPr>
              <w:t xml:space="preserve"> and deepens our understanding of the novel as whole. </w:t>
            </w:r>
          </w:p>
        </w:tc>
      </w:tr>
      <w:tr w:rsidR="00420D72" w:rsidRPr="00D5423D" w14:paraId="32944DFE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59F4C96D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lastRenderedPageBreak/>
              <w:t>Product/Evidence:</w:t>
            </w:r>
          </w:p>
          <w:p w14:paraId="1EE04573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16"/>
              </w:rPr>
              <w:t>(Expected product from students)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1CD50101" w14:textId="3717A821" w:rsidR="00420D72" w:rsidRPr="000D0474" w:rsidRDefault="00447CF1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Literary Analysis</w:t>
            </w:r>
            <w:r w:rsidR="00940450">
              <w:rPr>
                <w:bCs/>
                <w:sz w:val="20"/>
                <w:szCs w:val="20"/>
              </w:rPr>
              <w:t xml:space="preserve"> Essay</w:t>
            </w:r>
          </w:p>
        </w:tc>
      </w:tr>
      <w:tr w:rsidR="00420D72" w:rsidRPr="00D5423D" w14:paraId="7BEF49FC" w14:textId="77777777" w:rsidTr="00CF4462">
        <w:trPr>
          <w:cantSplit/>
          <w:trHeight w:val="190"/>
        </w:trPr>
        <w:tc>
          <w:tcPr>
            <w:tcW w:w="3505" w:type="dxa"/>
            <w:gridSpan w:val="2"/>
            <w:shd w:val="clear" w:color="auto" w:fill="D9D9D9" w:themeFill="background1" w:themeFillShade="D9"/>
          </w:tcPr>
          <w:p w14:paraId="7E80DFD0" w14:textId="77777777" w:rsidR="00420D72" w:rsidRPr="001F1B36" w:rsidRDefault="00420D72" w:rsidP="00420D72">
            <w:pPr>
              <w:ind w:left="0" w:firstLine="0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1F1B36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Differentiation:</w:t>
            </w:r>
          </w:p>
          <w:p w14:paraId="311726E6" w14:textId="77777777" w:rsidR="00420D72" w:rsidRDefault="00420D72" w:rsidP="00420D72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rFonts w:eastAsia="Times New Roman"/>
                <w:bCs/>
                <w:color w:val="000000"/>
                <w:sz w:val="16"/>
                <w:szCs w:val="20"/>
              </w:rPr>
              <w:t>(Multiple modes for student expression)</w:t>
            </w:r>
          </w:p>
        </w:tc>
        <w:tc>
          <w:tcPr>
            <w:tcW w:w="10980" w:type="dxa"/>
            <w:gridSpan w:val="4"/>
            <w:shd w:val="clear" w:color="auto" w:fill="auto"/>
          </w:tcPr>
          <w:p w14:paraId="603C149A" w14:textId="248C36ED" w:rsidR="006D41DF" w:rsidRPr="000D0474" w:rsidRDefault="00940450" w:rsidP="00940450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Oral</w:t>
            </w:r>
            <w:r w:rsidR="006D41DF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or Audio-Visual </w:t>
            </w:r>
            <w:r w:rsidR="006D41DF">
              <w:rPr>
                <w:bCs/>
                <w:sz w:val="20"/>
                <w:szCs w:val="20"/>
              </w:rPr>
              <w:t>Presentation</w:t>
            </w:r>
          </w:p>
        </w:tc>
      </w:tr>
      <w:tr w:rsidR="00420D72" w:rsidRPr="00D5423D" w14:paraId="7132A372" w14:textId="77777777" w:rsidTr="00123782">
        <w:trPr>
          <w:cantSplit/>
          <w:trHeight w:val="190"/>
        </w:trPr>
        <w:tc>
          <w:tcPr>
            <w:tcW w:w="14485" w:type="dxa"/>
            <w:gridSpan w:val="6"/>
            <w:shd w:val="clear" w:color="auto" w:fill="D9D9D9" w:themeFill="background1" w:themeFillShade="D9"/>
          </w:tcPr>
          <w:p w14:paraId="25F633EC" w14:textId="41356F79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Supporting Texts</w:t>
            </w:r>
            <w:r w:rsidR="00B702E5">
              <w:rPr>
                <w:b/>
                <w:sz w:val="20"/>
                <w:szCs w:val="20"/>
              </w:rPr>
              <w:t xml:space="preserve"> &amp; Materials</w:t>
            </w:r>
          </w:p>
        </w:tc>
      </w:tr>
      <w:tr w:rsidR="00420D72" w:rsidRPr="00D5423D" w14:paraId="6799BB09" w14:textId="77777777" w:rsidTr="006B52E7">
        <w:trPr>
          <w:cantSplit/>
          <w:trHeight w:val="190"/>
        </w:trPr>
        <w:tc>
          <w:tcPr>
            <w:tcW w:w="7242" w:type="dxa"/>
            <w:gridSpan w:val="3"/>
            <w:shd w:val="clear" w:color="auto" w:fill="auto"/>
          </w:tcPr>
          <w:p w14:paraId="3EB54DE4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</w:t>
            </w:r>
          </w:p>
          <w:p w14:paraId="4C79F8DF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(Fiction, Poetry, Drama, Creative Nonfiction, Historical Documents)</w:t>
            </w:r>
          </w:p>
        </w:tc>
        <w:tc>
          <w:tcPr>
            <w:tcW w:w="7243" w:type="dxa"/>
            <w:gridSpan w:val="3"/>
            <w:shd w:val="clear" w:color="auto" w:fill="auto"/>
          </w:tcPr>
          <w:p w14:paraId="7E4D6311" w14:textId="77777777" w:rsidR="00420D72" w:rsidRDefault="00420D72" w:rsidP="00420D72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Secondary </w:t>
            </w:r>
          </w:p>
          <w:p w14:paraId="79DE7E21" w14:textId="77777777" w:rsidR="00420D72" w:rsidRPr="00D64351" w:rsidRDefault="00420D72" w:rsidP="00420D72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D64351">
              <w:rPr>
                <w:bCs/>
                <w:i/>
                <w:iCs/>
                <w:sz w:val="20"/>
                <w:szCs w:val="20"/>
              </w:rPr>
              <w:t>(Information, Academic Research, Literary Criticism)</w:t>
            </w:r>
          </w:p>
        </w:tc>
      </w:tr>
      <w:tr w:rsidR="00420D72" w:rsidRPr="00D5423D" w14:paraId="7C116E26" w14:textId="77777777" w:rsidTr="006B52E7">
        <w:trPr>
          <w:cantSplit/>
          <w:trHeight w:val="190"/>
        </w:trPr>
        <w:tc>
          <w:tcPr>
            <w:tcW w:w="7242" w:type="dxa"/>
            <w:gridSpan w:val="3"/>
            <w:shd w:val="clear" w:color="auto" w:fill="auto"/>
          </w:tcPr>
          <w:p w14:paraId="0FA93CA3" w14:textId="4E88BAF0" w:rsidR="00420D72" w:rsidRPr="009B4C18" w:rsidRDefault="009B4C18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20"/>
                <w:szCs w:val="20"/>
              </w:rPr>
              <w:t xml:space="preserve">Pride and Prejudice </w:t>
            </w:r>
            <w:r>
              <w:rPr>
                <w:bCs/>
                <w:sz w:val="20"/>
                <w:szCs w:val="20"/>
              </w:rPr>
              <w:t>by Jane Austen (</w:t>
            </w:r>
            <w:r w:rsidR="00273D72">
              <w:rPr>
                <w:bCs/>
                <w:sz w:val="20"/>
                <w:szCs w:val="20"/>
              </w:rPr>
              <w:t>Signet Classics</w:t>
            </w:r>
            <w:r w:rsidR="008E0B1B">
              <w:rPr>
                <w:bCs/>
                <w:sz w:val="20"/>
                <w:szCs w:val="20"/>
              </w:rPr>
              <w:t xml:space="preserve"> Edition</w:t>
            </w:r>
            <w:r w:rsidR="00273D72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7243" w:type="dxa"/>
            <w:gridSpan w:val="3"/>
            <w:shd w:val="clear" w:color="auto" w:fill="auto"/>
          </w:tcPr>
          <w:p w14:paraId="3224467A" w14:textId="77777777" w:rsidR="00420D72" w:rsidRDefault="00A56583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“Jane Austen</w:t>
            </w:r>
            <w:r w:rsidR="00B62A68">
              <w:rPr>
                <w:bCs/>
                <w:sz w:val="20"/>
                <w:szCs w:val="20"/>
              </w:rPr>
              <w:t xml:space="preserve">: </w:t>
            </w:r>
            <w:r>
              <w:rPr>
                <w:bCs/>
                <w:i/>
                <w:iCs/>
                <w:sz w:val="20"/>
                <w:szCs w:val="20"/>
              </w:rPr>
              <w:t>Pride and Prejudice</w:t>
            </w:r>
            <w:r>
              <w:rPr>
                <w:bCs/>
                <w:sz w:val="20"/>
                <w:szCs w:val="20"/>
              </w:rPr>
              <w:t>, 1813”</w:t>
            </w:r>
            <w:r w:rsidR="00B62A68">
              <w:rPr>
                <w:bCs/>
                <w:sz w:val="20"/>
                <w:szCs w:val="20"/>
              </w:rPr>
              <w:t xml:space="preserve"> by Henrietta Ten </w:t>
            </w:r>
            <w:proofErr w:type="spellStart"/>
            <w:r w:rsidR="00B62A68">
              <w:rPr>
                <w:bCs/>
                <w:sz w:val="20"/>
                <w:szCs w:val="20"/>
              </w:rPr>
              <w:t>Harmsel</w:t>
            </w:r>
            <w:proofErr w:type="spellEnd"/>
            <w:r w:rsidR="00B62A68">
              <w:rPr>
                <w:bCs/>
                <w:sz w:val="20"/>
                <w:szCs w:val="20"/>
              </w:rPr>
              <w:t xml:space="preserve"> (</w:t>
            </w:r>
            <w:r w:rsidR="00BE0C27">
              <w:rPr>
                <w:bCs/>
                <w:sz w:val="20"/>
                <w:szCs w:val="20"/>
              </w:rPr>
              <w:t xml:space="preserve">in </w:t>
            </w:r>
            <w:r w:rsidR="00B62A68">
              <w:rPr>
                <w:bCs/>
                <w:i/>
                <w:iCs/>
                <w:sz w:val="20"/>
                <w:szCs w:val="20"/>
              </w:rPr>
              <w:t>Invitation to the Classics</w:t>
            </w:r>
            <w:r w:rsidR="00B62A68">
              <w:rPr>
                <w:bCs/>
                <w:sz w:val="20"/>
                <w:szCs w:val="20"/>
              </w:rPr>
              <w:t xml:space="preserve">, </w:t>
            </w:r>
            <w:r w:rsidR="00243E82">
              <w:rPr>
                <w:bCs/>
                <w:sz w:val="20"/>
                <w:szCs w:val="20"/>
              </w:rPr>
              <w:t>Baker Books, 1998</w:t>
            </w:r>
            <w:r w:rsidR="00BE0C27">
              <w:rPr>
                <w:bCs/>
                <w:sz w:val="20"/>
                <w:szCs w:val="20"/>
              </w:rPr>
              <w:t>, pp. 203-206)</w:t>
            </w:r>
          </w:p>
          <w:p w14:paraId="7391B255" w14:textId="77777777" w:rsidR="00BE0C27" w:rsidRDefault="00BE0C27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07A8FDCB" w14:textId="77777777" w:rsidR="00BE0C27" w:rsidRDefault="002A3BB4" w:rsidP="00420D72">
            <w:pPr>
              <w:ind w:left="0" w:firstLine="0"/>
              <w:rPr>
                <w:bCs/>
                <w:sz w:val="20"/>
                <w:szCs w:val="20"/>
              </w:rPr>
            </w:pPr>
            <w:r w:rsidRPr="00E052FE">
              <w:rPr>
                <w:bCs/>
                <w:i/>
                <w:iCs/>
                <w:sz w:val="20"/>
                <w:szCs w:val="20"/>
              </w:rPr>
              <w:t>Jane Austen’s World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E052FE">
              <w:t xml:space="preserve"> </w:t>
            </w:r>
            <w:hyperlink r:id="rId8" w:history="1">
              <w:r w:rsidR="00E052FE" w:rsidRPr="00705057">
                <w:rPr>
                  <w:rStyle w:val="Hyperlink"/>
                  <w:bCs/>
                  <w:sz w:val="20"/>
                  <w:szCs w:val="20"/>
                </w:rPr>
                <w:t>https://janeaustensworld.com/</w:t>
              </w:r>
            </w:hyperlink>
            <w:r w:rsidR="00E052FE">
              <w:rPr>
                <w:bCs/>
                <w:sz w:val="20"/>
                <w:szCs w:val="20"/>
              </w:rPr>
              <w:t xml:space="preserve"> </w:t>
            </w:r>
          </w:p>
          <w:p w14:paraId="68055912" w14:textId="77777777" w:rsidR="00E052FE" w:rsidRDefault="00E052FE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670FF523" w14:textId="77777777" w:rsidR="00E052FE" w:rsidRDefault="00D81F7B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“Who Was the Real </w:t>
            </w:r>
            <w:r w:rsidR="00590C23">
              <w:rPr>
                <w:bCs/>
                <w:sz w:val="20"/>
                <w:szCs w:val="20"/>
              </w:rPr>
              <w:t>Jane Austen</w:t>
            </w:r>
            <w:r w:rsidR="00B176E0">
              <w:rPr>
                <w:bCs/>
                <w:sz w:val="20"/>
                <w:szCs w:val="20"/>
              </w:rPr>
              <w:t xml:space="preserve"> | Behind Close</w:t>
            </w:r>
            <w:r w:rsidR="004139C5">
              <w:rPr>
                <w:bCs/>
                <w:sz w:val="20"/>
                <w:szCs w:val="20"/>
              </w:rPr>
              <w:t>d</w:t>
            </w:r>
            <w:r w:rsidR="00B176E0">
              <w:rPr>
                <w:bCs/>
                <w:sz w:val="20"/>
                <w:szCs w:val="20"/>
              </w:rPr>
              <w:t xml:space="preserve"> Doors | </w:t>
            </w:r>
            <w:r w:rsidR="00FE7CF1">
              <w:rPr>
                <w:bCs/>
                <w:sz w:val="20"/>
                <w:szCs w:val="20"/>
              </w:rPr>
              <w:t>Timeline,</w:t>
            </w:r>
            <w:r w:rsidR="00147753">
              <w:rPr>
                <w:bCs/>
                <w:sz w:val="20"/>
                <w:szCs w:val="20"/>
              </w:rPr>
              <w:t>”</w:t>
            </w:r>
            <w:r w:rsidR="00FE7CF1">
              <w:rPr>
                <w:bCs/>
                <w:sz w:val="20"/>
                <w:szCs w:val="20"/>
              </w:rPr>
              <w:t xml:space="preserve"> Timeline – World History </w:t>
            </w:r>
            <w:r w:rsidR="00BD0B73">
              <w:rPr>
                <w:bCs/>
                <w:sz w:val="20"/>
                <w:szCs w:val="20"/>
              </w:rPr>
              <w:t>Documentar</w:t>
            </w:r>
            <w:r w:rsidR="00FE7CF1">
              <w:rPr>
                <w:bCs/>
                <w:sz w:val="20"/>
                <w:szCs w:val="20"/>
              </w:rPr>
              <w:t>ies</w:t>
            </w:r>
            <w:r w:rsidR="004139C5">
              <w:rPr>
                <w:bCs/>
                <w:sz w:val="20"/>
                <w:szCs w:val="20"/>
              </w:rPr>
              <w:t xml:space="preserve"> (BBC)</w:t>
            </w:r>
            <w:r w:rsidR="00FE7CF1">
              <w:rPr>
                <w:bCs/>
                <w:sz w:val="20"/>
                <w:szCs w:val="20"/>
              </w:rPr>
              <w:t>:</w:t>
            </w:r>
            <w:r w:rsidR="00BD0B73">
              <w:t xml:space="preserve"> </w:t>
            </w:r>
            <w:hyperlink r:id="rId9" w:history="1">
              <w:r w:rsidR="00BD0B73" w:rsidRPr="00705057">
                <w:rPr>
                  <w:rStyle w:val="Hyperlink"/>
                  <w:bCs/>
                  <w:sz w:val="20"/>
                  <w:szCs w:val="20"/>
                </w:rPr>
                <w:t>https://youtu.be/tSW4u6uA8Cw</w:t>
              </w:r>
            </w:hyperlink>
            <w:r w:rsidR="00BD0B73">
              <w:rPr>
                <w:bCs/>
                <w:sz w:val="20"/>
                <w:szCs w:val="20"/>
              </w:rPr>
              <w:t xml:space="preserve">. </w:t>
            </w:r>
          </w:p>
          <w:p w14:paraId="202B7D0F" w14:textId="77777777" w:rsidR="00FA04FF" w:rsidRDefault="00FA04FF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349604E0" w14:textId="77777777" w:rsidR="00FA04FF" w:rsidRDefault="00FA04FF" w:rsidP="00420D72">
            <w:pPr>
              <w:ind w:left="0" w:firstLine="0"/>
              <w:rPr>
                <w:bCs/>
                <w:sz w:val="20"/>
                <w:szCs w:val="20"/>
              </w:rPr>
            </w:pPr>
            <w:r w:rsidRPr="00B814C5">
              <w:rPr>
                <w:bCs/>
                <w:i/>
                <w:iCs/>
                <w:sz w:val="20"/>
                <w:szCs w:val="20"/>
              </w:rPr>
              <w:t>Jane Austen Society of North America (JASNA)</w:t>
            </w:r>
            <w:r>
              <w:rPr>
                <w:bCs/>
                <w:sz w:val="20"/>
                <w:szCs w:val="20"/>
              </w:rPr>
              <w:t xml:space="preserve">: </w:t>
            </w:r>
            <w:r w:rsidR="00B814C5">
              <w:t xml:space="preserve"> </w:t>
            </w:r>
            <w:hyperlink r:id="rId10" w:history="1">
              <w:r w:rsidR="00B814C5" w:rsidRPr="00705057">
                <w:rPr>
                  <w:rStyle w:val="Hyperlink"/>
                  <w:bCs/>
                  <w:sz w:val="20"/>
                  <w:szCs w:val="20"/>
                </w:rPr>
                <w:t>https://jasna.org/</w:t>
              </w:r>
            </w:hyperlink>
            <w:r w:rsidR="00B814C5">
              <w:rPr>
                <w:bCs/>
                <w:sz w:val="20"/>
                <w:szCs w:val="20"/>
              </w:rPr>
              <w:t xml:space="preserve"> </w:t>
            </w:r>
          </w:p>
          <w:p w14:paraId="6385EA30" w14:textId="77777777" w:rsidR="00B702E5" w:rsidRDefault="00B702E5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2E244427" w14:textId="6B16401A" w:rsidR="00B702E5" w:rsidRDefault="00B702E5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“Writing a Literary Analysis Paper</w:t>
            </w:r>
            <w:r w:rsidR="00F9522A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 xml:space="preserve">” </w:t>
            </w:r>
            <w:r w:rsidR="00CF2F8F">
              <w:rPr>
                <w:bCs/>
                <w:sz w:val="20"/>
                <w:szCs w:val="20"/>
              </w:rPr>
              <w:t>Germanna Community College. PDF</w:t>
            </w:r>
            <w:r w:rsidR="00F9522A">
              <w:rPr>
                <w:bCs/>
                <w:sz w:val="20"/>
                <w:szCs w:val="20"/>
              </w:rPr>
              <w:t xml:space="preserve"> (available online)</w:t>
            </w:r>
          </w:p>
          <w:p w14:paraId="71A10709" w14:textId="77777777" w:rsidR="006C2D03" w:rsidRDefault="006C2D03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7AA7F75F" w14:textId="77777777" w:rsidR="006C2D03" w:rsidRDefault="0004162A" w:rsidP="00420D72">
            <w:pPr>
              <w:ind w:left="0" w:firstLine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“A Teacher’s Guide to the Signet Classics Edition of Jane Austen’s </w:t>
            </w:r>
            <w:r>
              <w:rPr>
                <w:bCs/>
                <w:i/>
                <w:iCs/>
                <w:sz w:val="20"/>
                <w:szCs w:val="20"/>
              </w:rPr>
              <w:t>Pride and Prejudice</w:t>
            </w:r>
            <w:r w:rsidR="000C14BC">
              <w:rPr>
                <w:bCs/>
                <w:sz w:val="20"/>
                <w:szCs w:val="20"/>
              </w:rPr>
              <w:t>” by Nancy Posey. PDF</w:t>
            </w:r>
            <w:r w:rsidR="00F7159E">
              <w:rPr>
                <w:bCs/>
                <w:sz w:val="20"/>
                <w:szCs w:val="20"/>
              </w:rPr>
              <w:t xml:space="preserve">. </w:t>
            </w:r>
          </w:p>
          <w:p w14:paraId="17CF1231" w14:textId="77777777" w:rsidR="005B20C5" w:rsidRDefault="005B20C5" w:rsidP="00420D72">
            <w:pPr>
              <w:ind w:left="0" w:firstLine="0"/>
              <w:rPr>
                <w:bCs/>
                <w:sz w:val="20"/>
                <w:szCs w:val="20"/>
              </w:rPr>
            </w:pPr>
          </w:p>
          <w:p w14:paraId="6A87F00F" w14:textId="3C8774ED" w:rsidR="005B20C5" w:rsidRPr="000C14BC" w:rsidRDefault="005B20C5" w:rsidP="00420D72">
            <w:pPr>
              <w:ind w:left="0" w:firstLine="0"/>
              <w:rPr>
                <w:bCs/>
                <w:sz w:val="20"/>
                <w:szCs w:val="20"/>
              </w:rPr>
            </w:pPr>
            <w:r w:rsidRPr="005B20C5">
              <w:rPr>
                <w:bCs/>
                <w:i/>
                <w:iCs/>
                <w:sz w:val="20"/>
                <w:szCs w:val="20"/>
              </w:rPr>
              <w:t>Jane and Jesus</w:t>
            </w:r>
            <w:r>
              <w:rPr>
                <w:bCs/>
                <w:sz w:val="20"/>
                <w:szCs w:val="20"/>
              </w:rPr>
              <w:t xml:space="preserve"> Podcast - </w:t>
            </w:r>
            <w:hyperlink r:id="rId11" w:history="1">
              <w:r w:rsidRPr="00F1785E">
                <w:rPr>
                  <w:rStyle w:val="Hyperlink"/>
                  <w:bCs/>
                  <w:sz w:val="20"/>
                  <w:szCs w:val="20"/>
                </w:rPr>
                <w:t>https://podcasts.apple.com/us/podcast/jane-and-jesus/id1585218251</w:t>
              </w:r>
            </w:hyperlink>
            <w:r>
              <w:rPr>
                <w:bCs/>
                <w:sz w:val="20"/>
                <w:szCs w:val="20"/>
              </w:rPr>
              <w:t xml:space="preserve"> </w:t>
            </w:r>
          </w:p>
        </w:tc>
      </w:tr>
    </w:tbl>
    <w:p w14:paraId="43BBADED" w14:textId="77777777" w:rsidR="0031439E" w:rsidRDefault="0031439E" w:rsidP="008F5014"/>
    <w:p w14:paraId="120C3C56" w14:textId="77777777" w:rsidR="00FA3B88" w:rsidRDefault="00FA3B88" w:rsidP="008F5014"/>
    <w:tbl>
      <w:tblPr>
        <w:tblpPr w:leftFromText="180" w:rightFromText="180" w:vertAnchor="text" w:horzAnchor="margin" w:tblpY="42"/>
        <w:tblW w:w="14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695"/>
        <w:gridCol w:w="11790"/>
      </w:tblGrid>
      <w:tr w:rsidR="00AD4313" w:rsidRPr="001F1B36" w14:paraId="36D8A771" w14:textId="77777777" w:rsidTr="007E2FB4">
        <w:tc>
          <w:tcPr>
            <w:tcW w:w="14485" w:type="dxa"/>
            <w:gridSpan w:val="2"/>
            <w:shd w:val="clear" w:color="auto" w:fill="D9D9D9" w:themeFill="background1" w:themeFillShade="D9"/>
            <w:noWrap/>
          </w:tcPr>
          <w:p w14:paraId="7A735D8B" w14:textId="70F59E42" w:rsidR="00AD4313" w:rsidRPr="001F1B36" w:rsidRDefault="00AD4313" w:rsidP="00B3411E">
            <w:pPr>
              <w:ind w:left="0"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Learning Experience #1</w:t>
            </w:r>
          </w:p>
        </w:tc>
      </w:tr>
      <w:tr w:rsidR="007E2FB4" w:rsidRPr="001F1B36" w14:paraId="1D2C4C59" w14:textId="77777777" w:rsidTr="008C1A63">
        <w:tc>
          <w:tcPr>
            <w:tcW w:w="2695" w:type="dxa"/>
            <w:shd w:val="clear" w:color="auto" w:fill="D9D9D9"/>
            <w:noWrap/>
          </w:tcPr>
          <w:p w14:paraId="309C5CF7" w14:textId="77777777" w:rsidR="007E2FB4" w:rsidRPr="001F1B36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90" w:type="dxa"/>
            <w:shd w:val="clear" w:color="auto" w:fill="auto"/>
            <w:noWrap/>
          </w:tcPr>
          <w:p w14:paraId="79A72B12" w14:textId="19C5320E" w:rsidR="007E2FB4" w:rsidRPr="007E2FB4" w:rsidRDefault="007E2FB4" w:rsidP="005D1E3A">
            <w:pPr>
              <w:ind w:left="0" w:firstLine="0"/>
              <w:rPr>
                <w:bCs/>
                <w:sz w:val="20"/>
                <w:szCs w:val="20"/>
              </w:rPr>
            </w:pPr>
          </w:p>
        </w:tc>
      </w:tr>
      <w:tr w:rsidR="007E2FB4" w:rsidRPr="001F1B36" w14:paraId="50511F9A" w14:textId="77777777" w:rsidTr="005201A2">
        <w:tc>
          <w:tcPr>
            <w:tcW w:w="2695" w:type="dxa"/>
            <w:shd w:val="clear" w:color="auto" w:fill="D9D9D9"/>
            <w:noWrap/>
          </w:tcPr>
          <w:p w14:paraId="4779C115" w14:textId="77777777" w:rsidR="007E2FB4" w:rsidRDefault="007E2FB4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Time:</w:t>
            </w:r>
          </w:p>
        </w:tc>
        <w:tc>
          <w:tcPr>
            <w:tcW w:w="11790" w:type="dxa"/>
            <w:shd w:val="clear" w:color="auto" w:fill="auto"/>
            <w:noWrap/>
          </w:tcPr>
          <w:p w14:paraId="24F118CC" w14:textId="3D1E021A" w:rsidR="007E2FB4" w:rsidRPr="001F1B36" w:rsidRDefault="007E2FB4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5D1E3A" w:rsidRPr="001F1B36" w14:paraId="11D79B97" w14:textId="77777777" w:rsidTr="007E2FB4">
        <w:tc>
          <w:tcPr>
            <w:tcW w:w="2695" w:type="dxa"/>
            <w:shd w:val="clear" w:color="auto" w:fill="D9D9D9"/>
            <w:noWrap/>
          </w:tcPr>
          <w:p w14:paraId="53363A73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Description/Overview:</w:t>
            </w:r>
          </w:p>
        </w:tc>
        <w:tc>
          <w:tcPr>
            <w:tcW w:w="11790" w:type="dxa"/>
            <w:shd w:val="clear" w:color="auto" w:fill="auto"/>
            <w:noWrap/>
          </w:tcPr>
          <w:p w14:paraId="626D3002" w14:textId="43437011" w:rsidR="005D1E3A" w:rsidRPr="001F1B36" w:rsidRDefault="005D1E3A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5F807204" w14:textId="77777777" w:rsidTr="007E2FB4">
        <w:tc>
          <w:tcPr>
            <w:tcW w:w="2695" w:type="dxa"/>
            <w:shd w:val="clear" w:color="auto" w:fill="D9D9D9"/>
            <w:noWrap/>
          </w:tcPr>
          <w:p w14:paraId="1778A1B0" w14:textId="77777777" w:rsidR="00AD4313" w:rsidRPr="001F1B36" w:rsidRDefault="00420D72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Materials</w:t>
            </w:r>
            <w:r w:rsidR="00AD4313"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  <w:noWrap/>
          </w:tcPr>
          <w:p w14:paraId="09DF8866" w14:textId="0D2F271A" w:rsidR="00AD4313" w:rsidRPr="001F1B36" w:rsidRDefault="00AD4313" w:rsidP="00AD4313">
            <w:pPr>
              <w:ind w:left="288" w:hanging="288"/>
              <w:rPr>
                <w:sz w:val="20"/>
                <w:szCs w:val="20"/>
              </w:rPr>
            </w:pPr>
          </w:p>
        </w:tc>
      </w:tr>
      <w:tr w:rsidR="00AD4313" w:rsidRPr="001F1B36" w14:paraId="0FF9D6C2" w14:textId="77777777" w:rsidTr="007E2FB4">
        <w:tc>
          <w:tcPr>
            <w:tcW w:w="2695" w:type="dxa"/>
            <w:shd w:val="clear" w:color="auto" w:fill="D9D9D9"/>
            <w:noWrap/>
          </w:tcPr>
          <w:p w14:paraId="5DA2EFCC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Critical Content</w:t>
            </w:r>
            <w:r w:rsidR="005D1E3A">
              <w:rPr>
                <w:b/>
                <w:sz w:val="20"/>
                <w:szCs w:val="20"/>
              </w:rPr>
              <w:t xml:space="preserve"> (KNOW)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4ED657F9" w14:textId="64FBCBA3" w:rsidR="00AD4313" w:rsidRPr="0018335A" w:rsidRDefault="00AD4313" w:rsidP="0018335A">
            <w:pPr>
              <w:pStyle w:val="ListParagraph"/>
              <w:numPr>
                <w:ilvl w:val="0"/>
                <w:numId w:val="9"/>
              </w:numPr>
              <w:rPr>
                <w:sz w:val="20"/>
                <w:szCs w:val="20"/>
              </w:rPr>
            </w:pPr>
          </w:p>
        </w:tc>
      </w:tr>
      <w:tr w:rsidR="00AD4313" w:rsidRPr="001F1B36" w14:paraId="764A757A" w14:textId="77777777" w:rsidTr="007E2FB4">
        <w:tc>
          <w:tcPr>
            <w:tcW w:w="2695" w:type="dxa"/>
            <w:shd w:val="clear" w:color="auto" w:fill="D9D9D9"/>
            <w:noWrap/>
          </w:tcPr>
          <w:p w14:paraId="7EB08825" w14:textId="77777777" w:rsidR="00AD4313" w:rsidRPr="001F1B36" w:rsidRDefault="00AD4313" w:rsidP="00AD4313">
            <w:pPr>
              <w:ind w:left="0" w:firstLine="0"/>
              <w:rPr>
                <w:b/>
                <w:sz w:val="20"/>
                <w:szCs w:val="20"/>
              </w:rPr>
            </w:pPr>
            <w:r w:rsidRPr="001F1B36">
              <w:rPr>
                <w:b/>
                <w:sz w:val="20"/>
                <w:szCs w:val="20"/>
              </w:rPr>
              <w:t>Key Skills</w:t>
            </w:r>
            <w:r w:rsidR="005D1E3A">
              <w:rPr>
                <w:b/>
                <w:sz w:val="20"/>
                <w:szCs w:val="20"/>
              </w:rPr>
              <w:t xml:space="preserve"> (DO)</w:t>
            </w:r>
            <w:r w:rsidRPr="001F1B36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1790" w:type="dxa"/>
            <w:shd w:val="clear" w:color="auto" w:fill="auto"/>
          </w:tcPr>
          <w:p w14:paraId="5563F212" w14:textId="7476EF18" w:rsidR="003340F3" w:rsidRPr="009D43F5" w:rsidRDefault="003340F3" w:rsidP="009D43F5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</w:p>
        </w:tc>
      </w:tr>
      <w:tr w:rsidR="005D1E3A" w:rsidRPr="001F1B36" w14:paraId="488250CD" w14:textId="77777777" w:rsidTr="007E2FB4">
        <w:tc>
          <w:tcPr>
            <w:tcW w:w="2695" w:type="dxa"/>
            <w:shd w:val="clear" w:color="auto" w:fill="D9D9D9"/>
            <w:noWrap/>
          </w:tcPr>
          <w:p w14:paraId="2189BA77" w14:textId="77777777" w:rsidR="005D1E3A" w:rsidRPr="001F1B36" w:rsidRDefault="005D1E3A" w:rsidP="00AD4313">
            <w:pPr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Assessment:</w:t>
            </w:r>
          </w:p>
        </w:tc>
        <w:tc>
          <w:tcPr>
            <w:tcW w:w="11790" w:type="dxa"/>
            <w:shd w:val="clear" w:color="auto" w:fill="auto"/>
          </w:tcPr>
          <w:p w14:paraId="3BC3257F" w14:textId="11BF6328" w:rsidR="005D1E3A" w:rsidRPr="001F1B36" w:rsidRDefault="005D1E3A" w:rsidP="005D1E3A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8B5D3C" w:rsidRPr="001F1B36" w14:paraId="47F64655" w14:textId="77777777" w:rsidTr="00B95892">
        <w:tc>
          <w:tcPr>
            <w:tcW w:w="14485" w:type="dxa"/>
            <w:gridSpan w:val="2"/>
            <w:shd w:val="clear" w:color="auto" w:fill="D9D9D9"/>
            <w:noWrap/>
          </w:tcPr>
          <w:p w14:paraId="4A62B63E" w14:textId="77777777" w:rsidR="008B5D3C" w:rsidRPr="007E2FB4" w:rsidRDefault="008B5D3C" w:rsidP="007E2FB4">
            <w:pPr>
              <w:ind w:left="0" w:firstLine="0"/>
              <w:jc w:val="center"/>
              <w:rPr>
                <w:bCs/>
                <w:i/>
                <w:iCs/>
                <w:sz w:val="20"/>
                <w:szCs w:val="20"/>
              </w:rPr>
            </w:pPr>
            <w:r w:rsidRPr="007E2FB4">
              <w:rPr>
                <w:bCs/>
                <w:i/>
                <w:iCs/>
                <w:sz w:val="20"/>
                <w:szCs w:val="20"/>
              </w:rPr>
              <w:t>Lesson Plan and Instructor Notes</w:t>
            </w:r>
          </w:p>
        </w:tc>
      </w:tr>
      <w:tr w:rsidR="00DE28B0" w:rsidRPr="001F1B36" w14:paraId="5F48CA29" w14:textId="77777777" w:rsidTr="007E2FB4">
        <w:tc>
          <w:tcPr>
            <w:tcW w:w="2695" w:type="dxa"/>
            <w:tcBorders>
              <w:bottom w:val="nil"/>
            </w:tcBorders>
            <w:shd w:val="clear" w:color="auto" w:fill="D9D9D9"/>
            <w:noWrap/>
          </w:tcPr>
          <w:p w14:paraId="4DF5149A" w14:textId="77777777" w:rsidR="00DE28B0" w:rsidRPr="00F46447" w:rsidRDefault="00B938CB" w:rsidP="00A5637C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Preview</w:t>
            </w:r>
          </w:p>
        </w:tc>
        <w:tc>
          <w:tcPr>
            <w:tcW w:w="11790" w:type="dxa"/>
            <w:shd w:val="clear" w:color="auto" w:fill="auto"/>
          </w:tcPr>
          <w:p w14:paraId="4E243D19" w14:textId="784E1CF4" w:rsidR="00D55584" w:rsidRPr="001F1B36" w:rsidRDefault="00D5558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5A67DB83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06807E2F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Prepare</w:t>
            </w:r>
          </w:p>
        </w:tc>
        <w:tc>
          <w:tcPr>
            <w:tcW w:w="11790" w:type="dxa"/>
            <w:shd w:val="clear" w:color="auto" w:fill="auto"/>
          </w:tcPr>
          <w:p w14:paraId="0A758B26" w14:textId="67B9A670" w:rsidR="00D55584" w:rsidRPr="001F1B36" w:rsidRDefault="00D5558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682B74" w:rsidRPr="001F1B36" w14:paraId="4A044948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5D5D1EF5" w14:textId="77777777" w:rsidR="00682B74" w:rsidRPr="00F46447" w:rsidRDefault="00B938CB" w:rsidP="00F46447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</w:t>
            </w:r>
          </w:p>
        </w:tc>
        <w:tc>
          <w:tcPr>
            <w:tcW w:w="11790" w:type="dxa"/>
            <w:shd w:val="clear" w:color="auto" w:fill="auto"/>
          </w:tcPr>
          <w:p w14:paraId="58798C32" w14:textId="583302CF" w:rsidR="00682B74" w:rsidRPr="001F1B36" w:rsidRDefault="00682B74" w:rsidP="00DE28B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A3A91" w:rsidRPr="001F1B36" w14:paraId="225F0135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217C374F" w14:textId="17604CF3" w:rsidR="00FA3A91" w:rsidRPr="00BA5325" w:rsidRDefault="00FA3A91" w:rsidP="00FA3A91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</w:t>
            </w:r>
          </w:p>
        </w:tc>
        <w:tc>
          <w:tcPr>
            <w:tcW w:w="11790" w:type="dxa"/>
            <w:shd w:val="clear" w:color="auto" w:fill="auto"/>
          </w:tcPr>
          <w:p w14:paraId="3562979C" w14:textId="37FF9D29" w:rsidR="00FA3A91" w:rsidRPr="001F1B36" w:rsidRDefault="00FA3A91" w:rsidP="00FA3A9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A3A91" w:rsidRPr="001F1B36" w14:paraId="2C071836" w14:textId="77777777" w:rsidTr="007E2FB4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31BE174F" w14:textId="335CE340" w:rsidR="00FA3A91" w:rsidRPr="00BA5325" w:rsidRDefault="00632C3E" w:rsidP="00FA3A91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</w:t>
            </w:r>
          </w:p>
        </w:tc>
        <w:tc>
          <w:tcPr>
            <w:tcW w:w="11790" w:type="dxa"/>
            <w:shd w:val="clear" w:color="auto" w:fill="auto"/>
          </w:tcPr>
          <w:p w14:paraId="64910F5C" w14:textId="643CFF31" w:rsidR="00632C3E" w:rsidRPr="001F1B36" w:rsidRDefault="00632C3E" w:rsidP="00FA3A9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A3A91" w:rsidRPr="001F1B36" w14:paraId="0EAE282F" w14:textId="77777777" w:rsidTr="00420D72">
        <w:tc>
          <w:tcPr>
            <w:tcW w:w="2695" w:type="dxa"/>
            <w:tcBorders>
              <w:top w:val="nil"/>
              <w:bottom w:val="nil"/>
            </w:tcBorders>
            <w:shd w:val="clear" w:color="auto" w:fill="D9D9D9"/>
            <w:noWrap/>
          </w:tcPr>
          <w:p w14:paraId="273896A7" w14:textId="77777777" w:rsidR="00FA3A91" w:rsidRPr="00A5637C" w:rsidRDefault="00FA3A91" w:rsidP="00FA3A91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Assign</w:t>
            </w:r>
          </w:p>
        </w:tc>
        <w:tc>
          <w:tcPr>
            <w:tcW w:w="11790" w:type="dxa"/>
            <w:shd w:val="clear" w:color="auto" w:fill="auto"/>
          </w:tcPr>
          <w:p w14:paraId="40F83FA3" w14:textId="3BCE2276" w:rsidR="005F6A8D" w:rsidRPr="001F1B36" w:rsidRDefault="005F6A8D" w:rsidP="00FA3A91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FA3A91" w:rsidRPr="001F1B36" w14:paraId="2F8528CE" w14:textId="77777777" w:rsidTr="00420D72">
        <w:tc>
          <w:tcPr>
            <w:tcW w:w="2695" w:type="dxa"/>
            <w:tcBorders>
              <w:top w:val="nil"/>
              <w:bottom w:val="single" w:sz="4" w:space="0" w:color="auto"/>
            </w:tcBorders>
            <w:shd w:val="clear" w:color="auto" w:fill="D9D9D9"/>
            <w:noWrap/>
          </w:tcPr>
          <w:p w14:paraId="4A484FFE" w14:textId="77777777" w:rsidR="00FA3A91" w:rsidRPr="00F46447" w:rsidRDefault="00FA3A91" w:rsidP="00FA3A91">
            <w:pPr>
              <w:pStyle w:val="NoSpacing"/>
              <w:spacing w:line="276" w:lineRule="auto"/>
              <w:ind w:left="0"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Close</w:t>
            </w:r>
          </w:p>
        </w:tc>
        <w:tc>
          <w:tcPr>
            <w:tcW w:w="11790" w:type="dxa"/>
            <w:shd w:val="clear" w:color="auto" w:fill="auto"/>
          </w:tcPr>
          <w:p w14:paraId="53319099" w14:textId="6E0CCBC7" w:rsidR="00FA3A91" w:rsidRPr="001F1B36" w:rsidRDefault="00FA3A91" w:rsidP="00FA3A91">
            <w:pPr>
              <w:ind w:left="0" w:firstLine="0"/>
              <w:rPr>
                <w:sz w:val="20"/>
                <w:szCs w:val="20"/>
              </w:rPr>
            </w:pPr>
          </w:p>
        </w:tc>
      </w:tr>
    </w:tbl>
    <w:p w14:paraId="227B3DE8" w14:textId="77777777" w:rsidR="007E2FB4" w:rsidRDefault="007E2FB4" w:rsidP="001F1B36">
      <w:pPr>
        <w:ind w:left="0" w:firstLine="0"/>
      </w:pPr>
    </w:p>
    <w:p w14:paraId="582E6FCE" w14:textId="77777777" w:rsidR="00D51006" w:rsidRPr="00AD4313" w:rsidRDefault="00D51006" w:rsidP="001F1B36">
      <w:pPr>
        <w:ind w:left="0" w:firstLine="0"/>
      </w:pPr>
    </w:p>
    <w:p w14:paraId="4DE8380E" w14:textId="77777777" w:rsidR="007E2FB4" w:rsidRDefault="007E2FB4" w:rsidP="001F1B36">
      <w:pPr>
        <w:ind w:left="0" w:firstLine="0"/>
        <w:rPr>
          <w:sz w:val="20"/>
          <w:szCs w:val="20"/>
        </w:rPr>
      </w:pPr>
    </w:p>
    <w:p w14:paraId="60BB3FE4" w14:textId="77777777" w:rsidR="00FA3B88" w:rsidRPr="001F1B36" w:rsidRDefault="00FA3B88" w:rsidP="001F1B36">
      <w:pPr>
        <w:ind w:left="0" w:firstLine="0"/>
        <w:rPr>
          <w:sz w:val="20"/>
          <w:szCs w:val="20"/>
        </w:rPr>
      </w:pPr>
    </w:p>
    <w:p w14:paraId="75779000" w14:textId="3D0847DC" w:rsidR="001F510A" w:rsidRDefault="001F510A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01B99A84" w14:textId="48697A64" w:rsidR="00EB03FA" w:rsidRDefault="00EB03FA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11893044" w14:textId="75584536" w:rsidR="00EB03FA" w:rsidRDefault="00EB03FA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56640C45" w14:textId="35A2217E" w:rsidR="00EF727D" w:rsidRDefault="00EF727D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27EBB0F9" w14:textId="1FE4AB58" w:rsidR="0031067A" w:rsidRDefault="0031067A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p w14:paraId="228E1FD2" w14:textId="77777777" w:rsidR="00F16886" w:rsidRDefault="00F16886" w:rsidP="008F5014">
      <w:pPr>
        <w:ind w:left="0" w:firstLine="0"/>
        <w:rPr>
          <w:rFonts w:asciiTheme="minorHAnsi" w:hAnsiTheme="minorHAnsi"/>
          <w:b/>
          <w:sz w:val="20"/>
          <w:szCs w:val="20"/>
        </w:rPr>
      </w:pPr>
    </w:p>
    <w:sectPr w:rsidR="00F16886" w:rsidSect="00F656DB">
      <w:headerReference w:type="default" r:id="rId12"/>
      <w:pgSz w:w="15840" w:h="12240" w:orient="landscape"/>
      <w:pgMar w:top="720" w:right="720" w:bottom="720" w:left="720" w:header="720" w:footer="6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895F18" w14:textId="77777777" w:rsidR="00F650A8" w:rsidRDefault="00F650A8" w:rsidP="00F36A58">
      <w:r>
        <w:separator/>
      </w:r>
    </w:p>
  </w:endnote>
  <w:endnote w:type="continuationSeparator" w:id="0">
    <w:p w14:paraId="6A0CD9E9" w14:textId="77777777" w:rsidR="00F650A8" w:rsidRDefault="00F650A8" w:rsidP="00F3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08A8C" w14:textId="77777777" w:rsidR="00F650A8" w:rsidRDefault="00F650A8" w:rsidP="00F36A58">
      <w:r>
        <w:separator/>
      </w:r>
    </w:p>
  </w:footnote>
  <w:footnote w:type="continuationSeparator" w:id="0">
    <w:p w14:paraId="48F3D774" w14:textId="77777777" w:rsidR="00F650A8" w:rsidRDefault="00F650A8" w:rsidP="00F36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FCA0" w14:textId="77777777" w:rsidR="003E71AB" w:rsidRPr="005A6DFB" w:rsidRDefault="003E71AB" w:rsidP="003E71AB">
    <w:pPr>
      <w:pStyle w:val="Header"/>
      <w:jc w:val="center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39ED0B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933E16"/>
    <w:multiLevelType w:val="hybridMultilevel"/>
    <w:tmpl w:val="3F36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E0141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7E02D1"/>
    <w:multiLevelType w:val="hybridMultilevel"/>
    <w:tmpl w:val="DEBA3F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B2969"/>
    <w:multiLevelType w:val="hybridMultilevel"/>
    <w:tmpl w:val="B6963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33588"/>
    <w:multiLevelType w:val="hybridMultilevel"/>
    <w:tmpl w:val="6C16075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2AC7CE9"/>
    <w:multiLevelType w:val="hybridMultilevel"/>
    <w:tmpl w:val="9B885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32363A"/>
    <w:multiLevelType w:val="hybridMultilevel"/>
    <w:tmpl w:val="DC58C9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DA232C"/>
    <w:multiLevelType w:val="hybridMultilevel"/>
    <w:tmpl w:val="FE9C6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3A091F"/>
    <w:multiLevelType w:val="hybridMultilevel"/>
    <w:tmpl w:val="0E7AD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1E0406"/>
    <w:multiLevelType w:val="hybridMultilevel"/>
    <w:tmpl w:val="31A4AB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064070"/>
    <w:multiLevelType w:val="hybridMultilevel"/>
    <w:tmpl w:val="4112D686"/>
    <w:lvl w:ilvl="0" w:tplc="4C665D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6E4035"/>
    <w:multiLevelType w:val="hybridMultilevel"/>
    <w:tmpl w:val="08D88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74C94"/>
    <w:multiLevelType w:val="hybridMultilevel"/>
    <w:tmpl w:val="8334C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82B10"/>
    <w:multiLevelType w:val="hybridMultilevel"/>
    <w:tmpl w:val="84A8B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B0D23"/>
    <w:multiLevelType w:val="hybridMultilevel"/>
    <w:tmpl w:val="1826D8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22BE5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D3196"/>
    <w:multiLevelType w:val="hybridMultilevel"/>
    <w:tmpl w:val="4088F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A004F"/>
    <w:multiLevelType w:val="hybridMultilevel"/>
    <w:tmpl w:val="956CC4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63B626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2716A7"/>
    <w:multiLevelType w:val="hybridMultilevel"/>
    <w:tmpl w:val="47641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333066"/>
    <w:multiLevelType w:val="hybridMultilevel"/>
    <w:tmpl w:val="9A46E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A5002DD"/>
    <w:multiLevelType w:val="hybridMultilevel"/>
    <w:tmpl w:val="ED64D7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C2830C5"/>
    <w:multiLevelType w:val="hybridMultilevel"/>
    <w:tmpl w:val="5F026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BC3BCF"/>
    <w:multiLevelType w:val="hybridMultilevel"/>
    <w:tmpl w:val="532E9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792670"/>
    <w:multiLevelType w:val="hybridMultilevel"/>
    <w:tmpl w:val="955C7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4344D0E"/>
    <w:multiLevelType w:val="hybridMultilevel"/>
    <w:tmpl w:val="8FA65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897404">
    <w:abstractNumId w:val="0"/>
  </w:num>
  <w:num w:numId="2" w16cid:durableId="848519983">
    <w:abstractNumId w:val="17"/>
  </w:num>
  <w:num w:numId="3" w16cid:durableId="1799302067">
    <w:abstractNumId w:val="22"/>
  </w:num>
  <w:num w:numId="4" w16cid:durableId="606155920">
    <w:abstractNumId w:val="20"/>
  </w:num>
  <w:num w:numId="5" w16cid:durableId="1494299340">
    <w:abstractNumId w:val="25"/>
  </w:num>
  <w:num w:numId="6" w16cid:durableId="997879331">
    <w:abstractNumId w:val="2"/>
  </w:num>
  <w:num w:numId="7" w16cid:durableId="19472158">
    <w:abstractNumId w:val="18"/>
  </w:num>
  <w:num w:numId="8" w16cid:durableId="451826698">
    <w:abstractNumId w:val="24"/>
  </w:num>
  <w:num w:numId="9" w16cid:durableId="1652446879">
    <w:abstractNumId w:val="7"/>
  </w:num>
  <w:num w:numId="10" w16cid:durableId="1720468626">
    <w:abstractNumId w:val="5"/>
  </w:num>
  <w:num w:numId="11" w16cid:durableId="1131941451">
    <w:abstractNumId w:val="15"/>
  </w:num>
  <w:num w:numId="12" w16cid:durableId="2043508793">
    <w:abstractNumId w:val="14"/>
  </w:num>
  <w:num w:numId="13" w16cid:durableId="459955700">
    <w:abstractNumId w:val="13"/>
  </w:num>
  <w:num w:numId="14" w16cid:durableId="827600307">
    <w:abstractNumId w:val="23"/>
  </w:num>
  <w:num w:numId="15" w16cid:durableId="743183657">
    <w:abstractNumId w:val="10"/>
  </w:num>
  <w:num w:numId="16" w16cid:durableId="128595062">
    <w:abstractNumId w:val="19"/>
  </w:num>
  <w:num w:numId="17" w16cid:durableId="581335447">
    <w:abstractNumId w:val="1"/>
  </w:num>
  <w:num w:numId="18" w16cid:durableId="1331107029">
    <w:abstractNumId w:val="8"/>
  </w:num>
  <w:num w:numId="19" w16cid:durableId="659579066">
    <w:abstractNumId w:val="9"/>
  </w:num>
  <w:num w:numId="20" w16cid:durableId="1381591657">
    <w:abstractNumId w:val="12"/>
  </w:num>
  <w:num w:numId="21" w16cid:durableId="1747798093">
    <w:abstractNumId w:val="11"/>
  </w:num>
  <w:num w:numId="22" w16cid:durableId="857349766">
    <w:abstractNumId w:val="16"/>
  </w:num>
  <w:num w:numId="23" w16cid:durableId="1481266279">
    <w:abstractNumId w:val="6"/>
  </w:num>
  <w:num w:numId="24" w16cid:durableId="1963220610">
    <w:abstractNumId w:val="4"/>
  </w:num>
  <w:num w:numId="25" w16cid:durableId="178272953">
    <w:abstractNumId w:val="21"/>
  </w:num>
  <w:num w:numId="26" w16cid:durableId="155264586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9E1"/>
    <w:rsid w:val="000007FD"/>
    <w:rsid w:val="0000113A"/>
    <w:rsid w:val="0000149A"/>
    <w:rsid w:val="000041E0"/>
    <w:rsid w:val="000059BC"/>
    <w:rsid w:val="000063C0"/>
    <w:rsid w:val="00006D85"/>
    <w:rsid w:val="00010320"/>
    <w:rsid w:val="00010AB6"/>
    <w:rsid w:val="0001318B"/>
    <w:rsid w:val="00013E2F"/>
    <w:rsid w:val="00016F99"/>
    <w:rsid w:val="00020286"/>
    <w:rsid w:val="00021006"/>
    <w:rsid w:val="00024055"/>
    <w:rsid w:val="000256D3"/>
    <w:rsid w:val="00026330"/>
    <w:rsid w:val="000271C8"/>
    <w:rsid w:val="00027AE2"/>
    <w:rsid w:val="00027E1B"/>
    <w:rsid w:val="0003198A"/>
    <w:rsid w:val="00032BB0"/>
    <w:rsid w:val="00035DEB"/>
    <w:rsid w:val="000409F9"/>
    <w:rsid w:val="0004162A"/>
    <w:rsid w:val="00042706"/>
    <w:rsid w:val="00042D81"/>
    <w:rsid w:val="000446D1"/>
    <w:rsid w:val="000470FE"/>
    <w:rsid w:val="000529DD"/>
    <w:rsid w:val="00055F09"/>
    <w:rsid w:val="00056BBA"/>
    <w:rsid w:val="00056F00"/>
    <w:rsid w:val="0006011E"/>
    <w:rsid w:val="00063E99"/>
    <w:rsid w:val="00065DD3"/>
    <w:rsid w:val="00067B4C"/>
    <w:rsid w:val="000728AC"/>
    <w:rsid w:val="000747EA"/>
    <w:rsid w:val="000760F9"/>
    <w:rsid w:val="00076E63"/>
    <w:rsid w:val="00082143"/>
    <w:rsid w:val="000842CE"/>
    <w:rsid w:val="00084D90"/>
    <w:rsid w:val="000910A8"/>
    <w:rsid w:val="00092D75"/>
    <w:rsid w:val="00095F89"/>
    <w:rsid w:val="00097045"/>
    <w:rsid w:val="000A2FA3"/>
    <w:rsid w:val="000A315A"/>
    <w:rsid w:val="000A41D2"/>
    <w:rsid w:val="000A6E78"/>
    <w:rsid w:val="000B0D21"/>
    <w:rsid w:val="000B215C"/>
    <w:rsid w:val="000B2D43"/>
    <w:rsid w:val="000B3191"/>
    <w:rsid w:val="000B3FAE"/>
    <w:rsid w:val="000B45AA"/>
    <w:rsid w:val="000B64E4"/>
    <w:rsid w:val="000C14BC"/>
    <w:rsid w:val="000C306C"/>
    <w:rsid w:val="000C52F7"/>
    <w:rsid w:val="000C7F87"/>
    <w:rsid w:val="000D016E"/>
    <w:rsid w:val="000D0474"/>
    <w:rsid w:val="000D089A"/>
    <w:rsid w:val="000D19E9"/>
    <w:rsid w:val="000D1B13"/>
    <w:rsid w:val="000D2207"/>
    <w:rsid w:val="000D222C"/>
    <w:rsid w:val="000D2958"/>
    <w:rsid w:val="000D5C25"/>
    <w:rsid w:val="000E03F8"/>
    <w:rsid w:val="000E0675"/>
    <w:rsid w:val="000E4D26"/>
    <w:rsid w:val="000E4F7F"/>
    <w:rsid w:val="000E50A9"/>
    <w:rsid w:val="000E54AC"/>
    <w:rsid w:val="000E64D3"/>
    <w:rsid w:val="000E74E5"/>
    <w:rsid w:val="000E7B41"/>
    <w:rsid w:val="000E7E98"/>
    <w:rsid w:val="000F15C2"/>
    <w:rsid w:val="000F4C9D"/>
    <w:rsid w:val="000F4E95"/>
    <w:rsid w:val="000F523E"/>
    <w:rsid w:val="000F56D7"/>
    <w:rsid w:val="000F6F5B"/>
    <w:rsid w:val="001026C4"/>
    <w:rsid w:val="00102D58"/>
    <w:rsid w:val="001045D8"/>
    <w:rsid w:val="00104FE9"/>
    <w:rsid w:val="001065C6"/>
    <w:rsid w:val="001118D1"/>
    <w:rsid w:val="00112135"/>
    <w:rsid w:val="0011270D"/>
    <w:rsid w:val="00113F3B"/>
    <w:rsid w:val="00121BEA"/>
    <w:rsid w:val="00122021"/>
    <w:rsid w:val="00122441"/>
    <w:rsid w:val="0012396D"/>
    <w:rsid w:val="00125489"/>
    <w:rsid w:val="0012592B"/>
    <w:rsid w:val="00125E85"/>
    <w:rsid w:val="00126030"/>
    <w:rsid w:val="00131982"/>
    <w:rsid w:val="00133DD1"/>
    <w:rsid w:val="00136ED6"/>
    <w:rsid w:val="0013710B"/>
    <w:rsid w:val="00140EF6"/>
    <w:rsid w:val="001415C1"/>
    <w:rsid w:val="00141EA5"/>
    <w:rsid w:val="0014254D"/>
    <w:rsid w:val="00144939"/>
    <w:rsid w:val="00144EFA"/>
    <w:rsid w:val="001464B7"/>
    <w:rsid w:val="00146F20"/>
    <w:rsid w:val="001471A5"/>
    <w:rsid w:val="001473AA"/>
    <w:rsid w:val="0014751D"/>
    <w:rsid w:val="00147753"/>
    <w:rsid w:val="00147A32"/>
    <w:rsid w:val="001506B7"/>
    <w:rsid w:val="00153510"/>
    <w:rsid w:val="00154AC8"/>
    <w:rsid w:val="00154ECB"/>
    <w:rsid w:val="00155549"/>
    <w:rsid w:val="00155DE7"/>
    <w:rsid w:val="00157BB9"/>
    <w:rsid w:val="00160A81"/>
    <w:rsid w:val="00162E9F"/>
    <w:rsid w:val="001646D2"/>
    <w:rsid w:val="0016614F"/>
    <w:rsid w:val="00167496"/>
    <w:rsid w:val="00167860"/>
    <w:rsid w:val="0017072C"/>
    <w:rsid w:val="00171498"/>
    <w:rsid w:val="001738DF"/>
    <w:rsid w:val="001749E8"/>
    <w:rsid w:val="001754B4"/>
    <w:rsid w:val="00175533"/>
    <w:rsid w:val="0017585A"/>
    <w:rsid w:val="00181E45"/>
    <w:rsid w:val="0018335A"/>
    <w:rsid w:val="001868D5"/>
    <w:rsid w:val="001909E8"/>
    <w:rsid w:val="001909F8"/>
    <w:rsid w:val="00194CEF"/>
    <w:rsid w:val="001951E1"/>
    <w:rsid w:val="001962F2"/>
    <w:rsid w:val="00196A5B"/>
    <w:rsid w:val="00197222"/>
    <w:rsid w:val="00197465"/>
    <w:rsid w:val="001A03EA"/>
    <w:rsid w:val="001A2081"/>
    <w:rsid w:val="001A253C"/>
    <w:rsid w:val="001A2F94"/>
    <w:rsid w:val="001A50CB"/>
    <w:rsid w:val="001B285B"/>
    <w:rsid w:val="001B3F74"/>
    <w:rsid w:val="001B5F07"/>
    <w:rsid w:val="001B760E"/>
    <w:rsid w:val="001C01AB"/>
    <w:rsid w:val="001C53AD"/>
    <w:rsid w:val="001C54B0"/>
    <w:rsid w:val="001D01C0"/>
    <w:rsid w:val="001D1908"/>
    <w:rsid w:val="001D273F"/>
    <w:rsid w:val="001D2A28"/>
    <w:rsid w:val="001D49AD"/>
    <w:rsid w:val="001D54D9"/>
    <w:rsid w:val="001E041E"/>
    <w:rsid w:val="001E6F6C"/>
    <w:rsid w:val="001E775A"/>
    <w:rsid w:val="001E7809"/>
    <w:rsid w:val="001F0A32"/>
    <w:rsid w:val="001F0F22"/>
    <w:rsid w:val="001F12AA"/>
    <w:rsid w:val="001F1B36"/>
    <w:rsid w:val="001F3020"/>
    <w:rsid w:val="001F4AEB"/>
    <w:rsid w:val="001F510A"/>
    <w:rsid w:val="001F5B7D"/>
    <w:rsid w:val="001F5FF1"/>
    <w:rsid w:val="001F6BE6"/>
    <w:rsid w:val="00200FBC"/>
    <w:rsid w:val="0020176D"/>
    <w:rsid w:val="002021AB"/>
    <w:rsid w:val="00205243"/>
    <w:rsid w:val="002052C4"/>
    <w:rsid w:val="00211C99"/>
    <w:rsid w:val="002176F4"/>
    <w:rsid w:val="002206F8"/>
    <w:rsid w:val="002211F9"/>
    <w:rsid w:val="00221934"/>
    <w:rsid w:val="00230248"/>
    <w:rsid w:val="00230B35"/>
    <w:rsid w:val="002404E2"/>
    <w:rsid w:val="002435CF"/>
    <w:rsid w:val="00243E82"/>
    <w:rsid w:val="00244496"/>
    <w:rsid w:val="00245133"/>
    <w:rsid w:val="00245712"/>
    <w:rsid w:val="00247A05"/>
    <w:rsid w:val="0025049C"/>
    <w:rsid w:val="00254293"/>
    <w:rsid w:val="00255AB1"/>
    <w:rsid w:val="0025761E"/>
    <w:rsid w:val="00257F1A"/>
    <w:rsid w:val="002609AC"/>
    <w:rsid w:val="0026208B"/>
    <w:rsid w:val="00262C18"/>
    <w:rsid w:val="002632C7"/>
    <w:rsid w:val="002633A6"/>
    <w:rsid w:val="00264C01"/>
    <w:rsid w:val="00264FD0"/>
    <w:rsid w:val="002657F9"/>
    <w:rsid w:val="002713D7"/>
    <w:rsid w:val="00271897"/>
    <w:rsid w:val="00273D72"/>
    <w:rsid w:val="0027408C"/>
    <w:rsid w:val="00277D5F"/>
    <w:rsid w:val="002813AD"/>
    <w:rsid w:val="002814A7"/>
    <w:rsid w:val="00281B05"/>
    <w:rsid w:val="0028240C"/>
    <w:rsid w:val="0028514C"/>
    <w:rsid w:val="002866F5"/>
    <w:rsid w:val="00293EF3"/>
    <w:rsid w:val="002A30F3"/>
    <w:rsid w:val="002A3BB4"/>
    <w:rsid w:val="002A4F49"/>
    <w:rsid w:val="002A582B"/>
    <w:rsid w:val="002A6693"/>
    <w:rsid w:val="002A6C34"/>
    <w:rsid w:val="002A7B1D"/>
    <w:rsid w:val="002B3899"/>
    <w:rsid w:val="002B418D"/>
    <w:rsid w:val="002B422F"/>
    <w:rsid w:val="002C036D"/>
    <w:rsid w:val="002C3B41"/>
    <w:rsid w:val="002C3F7A"/>
    <w:rsid w:val="002C424E"/>
    <w:rsid w:val="002C5D8B"/>
    <w:rsid w:val="002C721E"/>
    <w:rsid w:val="002C7275"/>
    <w:rsid w:val="002C75C4"/>
    <w:rsid w:val="002D49D1"/>
    <w:rsid w:val="002D4B80"/>
    <w:rsid w:val="002D5967"/>
    <w:rsid w:val="002D5EB2"/>
    <w:rsid w:val="002E13AC"/>
    <w:rsid w:val="002E2D5A"/>
    <w:rsid w:val="002E3485"/>
    <w:rsid w:val="002E7E78"/>
    <w:rsid w:val="002E7EF7"/>
    <w:rsid w:val="002F1866"/>
    <w:rsid w:val="002F34EE"/>
    <w:rsid w:val="002F378F"/>
    <w:rsid w:val="002F5406"/>
    <w:rsid w:val="002F6311"/>
    <w:rsid w:val="00300B71"/>
    <w:rsid w:val="003011E5"/>
    <w:rsid w:val="00301815"/>
    <w:rsid w:val="00302D44"/>
    <w:rsid w:val="003034FD"/>
    <w:rsid w:val="0030481D"/>
    <w:rsid w:val="00304C52"/>
    <w:rsid w:val="00305F05"/>
    <w:rsid w:val="00307F19"/>
    <w:rsid w:val="0031067A"/>
    <w:rsid w:val="00310E14"/>
    <w:rsid w:val="003117E8"/>
    <w:rsid w:val="003137DB"/>
    <w:rsid w:val="0031439E"/>
    <w:rsid w:val="00315C8C"/>
    <w:rsid w:val="00316480"/>
    <w:rsid w:val="00317C33"/>
    <w:rsid w:val="00322B29"/>
    <w:rsid w:val="00325BC6"/>
    <w:rsid w:val="003270ED"/>
    <w:rsid w:val="00330B2C"/>
    <w:rsid w:val="0033217D"/>
    <w:rsid w:val="003340F3"/>
    <w:rsid w:val="003372B0"/>
    <w:rsid w:val="00340826"/>
    <w:rsid w:val="00342EC4"/>
    <w:rsid w:val="00343F7B"/>
    <w:rsid w:val="0034473B"/>
    <w:rsid w:val="00344A93"/>
    <w:rsid w:val="00345147"/>
    <w:rsid w:val="003458BA"/>
    <w:rsid w:val="00345E68"/>
    <w:rsid w:val="00347243"/>
    <w:rsid w:val="00361B85"/>
    <w:rsid w:val="003628B2"/>
    <w:rsid w:val="00367A30"/>
    <w:rsid w:val="0037010C"/>
    <w:rsid w:val="00371CEF"/>
    <w:rsid w:val="00371DCF"/>
    <w:rsid w:val="0037351D"/>
    <w:rsid w:val="0037498B"/>
    <w:rsid w:val="00375549"/>
    <w:rsid w:val="00375AE4"/>
    <w:rsid w:val="0037784F"/>
    <w:rsid w:val="00381995"/>
    <w:rsid w:val="00382119"/>
    <w:rsid w:val="0038329F"/>
    <w:rsid w:val="0038584C"/>
    <w:rsid w:val="003865D7"/>
    <w:rsid w:val="00387968"/>
    <w:rsid w:val="003905DB"/>
    <w:rsid w:val="003907A1"/>
    <w:rsid w:val="0039211E"/>
    <w:rsid w:val="003927FE"/>
    <w:rsid w:val="00392DA4"/>
    <w:rsid w:val="00394982"/>
    <w:rsid w:val="00397B7D"/>
    <w:rsid w:val="003A1B81"/>
    <w:rsid w:val="003A3DA9"/>
    <w:rsid w:val="003A4CCC"/>
    <w:rsid w:val="003A5B77"/>
    <w:rsid w:val="003A651C"/>
    <w:rsid w:val="003A66C1"/>
    <w:rsid w:val="003B136A"/>
    <w:rsid w:val="003B1E12"/>
    <w:rsid w:val="003B2329"/>
    <w:rsid w:val="003B44B4"/>
    <w:rsid w:val="003B73B4"/>
    <w:rsid w:val="003C1162"/>
    <w:rsid w:val="003C177D"/>
    <w:rsid w:val="003C3108"/>
    <w:rsid w:val="003C40D3"/>
    <w:rsid w:val="003C4FCA"/>
    <w:rsid w:val="003C5019"/>
    <w:rsid w:val="003C6953"/>
    <w:rsid w:val="003C73B8"/>
    <w:rsid w:val="003C73C4"/>
    <w:rsid w:val="003C7B19"/>
    <w:rsid w:val="003D09C5"/>
    <w:rsid w:val="003D3D70"/>
    <w:rsid w:val="003D7844"/>
    <w:rsid w:val="003E2020"/>
    <w:rsid w:val="003E3210"/>
    <w:rsid w:val="003E59F6"/>
    <w:rsid w:val="003E5CD1"/>
    <w:rsid w:val="003E71AB"/>
    <w:rsid w:val="003E77B3"/>
    <w:rsid w:val="003F0CF5"/>
    <w:rsid w:val="003F2D8C"/>
    <w:rsid w:val="003F2F2F"/>
    <w:rsid w:val="003F3C4E"/>
    <w:rsid w:val="003F63DB"/>
    <w:rsid w:val="003F6716"/>
    <w:rsid w:val="003F7610"/>
    <w:rsid w:val="004022DC"/>
    <w:rsid w:val="00403B80"/>
    <w:rsid w:val="004139C5"/>
    <w:rsid w:val="0042030E"/>
    <w:rsid w:val="00420D72"/>
    <w:rsid w:val="0042510C"/>
    <w:rsid w:val="0042526D"/>
    <w:rsid w:val="00425640"/>
    <w:rsid w:val="00426242"/>
    <w:rsid w:val="0042680B"/>
    <w:rsid w:val="00430713"/>
    <w:rsid w:val="00432607"/>
    <w:rsid w:val="00434551"/>
    <w:rsid w:val="00435C7A"/>
    <w:rsid w:val="00441283"/>
    <w:rsid w:val="00442236"/>
    <w:rsid w:val="004445E0"/>
    <w:rsid w:val="00444822"/>
    <w:rsid w:val="0044518B"/>
    <w:rsid w:val="00445A09"/>
    <w:rsid w:val="00447763"/>
    <w:rsid w:val="00447CF1"/>
    <w:rsid w:val="00447E92"/>
    <w:rsid w:val="004514CB"/>
    <w:rsid w:val="004527B2"/>
    <w:rsid w:val="00453A2F"/>
    <w:rsid w:val="00454230"/>
    <w:rsid w:val="004542DD"/>
    <w:rsid w:val="00455651"/>
    <w:rsid w:val="00455ED5"/>
    <w:rsid w:val="00456D71"/>
    <w:rsid w:val="00461AEF"/>
    <w:rsid w:val="0046515D"/>
    <w:rsid w:val="004668E6"/>
    <w:rsid w:val="00466F8B"/>
    <w:rsid w:val="00467EB2"/>
    <w:rsid w:val="00471A4D"/>
    <w:rsid w:val="00472CF2"/>
    <w:rsid w:val="00473219"/>
    <w:rsid w:val="00477CFE"/>
    <w:rsid w:val="00482221"/>
    <w:rsid w:val="00482683"/>
    <w:rsid w:val="00482C6F"/>
    <w:rsid w:val="00482D07"/>
    <w:rsid w:val="00482F27"/>
    <w:rsid w:val="00486AEC"/>
    <w:rsid w:val="00486CD1"/>
    <w:rsid w:val="0049026A"/>
    <w:rsid w:val="004904A4"/>
    <w:rsid w:val="00490C1F"/>
    <w:rsid w:val="00490DE9"/>
    <w:rsid w:val="00493BF1"/>
    <w:rsid w:val="004A16C4"/>
    <w:rsid w:val="004A4CF7"/>
    <w:rsid w:val="004A5F52"/>
    <w:rsid w:val="004A6111"/>
    <w:rsid w:val="004A7431"/>
    <w:rsid w:val="004A7CD0"/>
    <w:rsid w:val="004B2C83"/>
    <w:rsid w:val="004B4268"/>
    <w:rsid w:val="004B4603"/>
    <w:rsid w:val="004C04D9"/>
    <w:rsid w:val="004C68AE"/>
    <w:rsid w:val="004D0E8B"/>
    <w:rsid w:val="004D2474"/>
    <w:rsid w:val="004D3917"/>
    <w:rsid w:val="004D3E5C"/>
    <w:rsid w:val="004E1943"/>
    <w:rsid w:val="004E1F2B"/>
    <w:rsid w:val="004E20E7"/>
    <w:rsid w:val="004E2C0B"/>
    <w:rsid w:val="004E4AE0"/>
    <w:rsid w:val="004E523E"/>
    <w:rsid w:val="004E5AA7"/>
    <w:rsid w:val="004E72A7"/>
    <w:rsid w:val="004F0CBF"/>
    <w:rsid w:val="004F1976"/>
    <w:rsid w:val="004F3F7E"/>
    <w:rsid w:val="004F5E4A"/>
    <w:rsid w:val="004F7739"/>
    <w:rsid w:val="004F7C0D"/>
    <w:rsid w:val="00501B91"/>
    <w:rsid w:val="00502365"/>
    <w:rsid w:val="00505A36"/>
    <w:rsid w:val="00506EAF"/>
    <w:rsid w:val="005119E1"/>
    <w:rsid w:val="00513672"/>
    <w:rsid w:val="0051577B"/>
    <w:rsid w:val="0051647A"/>
    <w:rsid w:val="00516D16"/>
    <w:rsid w:val="00517063"/>
    <w:rsid w:val="00520592"/>
    <w:rsid w:val="005231F6"/>
    <w:rsid w:val="00530230"/>
    <w:rsid w:val="0053287F"/>
    <w:rsid w:val="00533710"/>
    <w:rsid w:val="005355CB"/>
    <w:rsid w:val="00535B95"/>
    <w:rsid w:val="00536090"/>
    <w:rsid w:val="00541AD6"/>
    <w:rsid w:val="00543462"/>
    <w:rsid w:val="0054383B"/>
    <w:rsid w:val="00543A64"/>
    <w:rsid w:val="00543C66"/>
    <w:rsid w:val="00545D3C"/>
    <w:rsid w:val="00547B0E"/>
    <w:rsid w:val="00552719"/>
    <w:rsid w:val="00556168"/>
    <w:rsid w:val="00557233"/>
    <w:rsid w:val="00557C69"/>
    <w:rsid w:val="005637AE"/>
    <w:rsid w:val="00564EB9"/>
    <w:rsid w:val="00565DDE"/>
    <w:rsid w:val="005664E1"/>
    <w:rsid w:val="00566B7F"/>
    <w:rsid w:val="0056713E"/>
    <w:rsid w:val="005710AE"/>
    <w:rsid w:val="005711DA"/>
    <w:rsid w:val="00571D73"/>
    <w:rsid w:val="005754A3"/>
    <w:rsid w:val="005766AF"/>
    <w:rsid w:val="005801C5"/>
    <w:rsid w:val="005826E7"/>
    <w:rsid w:val="00590293"/>
    <w:rsid w:val="00590C23"/>
    <w:rsid w:val="00594EE8"/>
    <w:rsid w:val="00595A38"/>
    <w:rsid w:val="005A119C"/>
    <w:rsid w:val="005A2F79"/>
    <w:rsid w:val="005A3B8F"/>
    <w:rsid w:val="005A6DFB"/>
    <w:rsid w:val="005A7780"/>
    <w:rsid w:val="005A7E73"/>
    <w:rsid w:val="005B20C5"/>
    <w:rsid w:val="005B2BA5"/>
    <w:rsid w:val="005B3423"/>
    <w:rsid w:val="005B550B"/>
    <w:rsid w:val="005B6E6E"/>
    <w:rsid w:val="005B7C90"/>
    <w:rsid w:val="005C15C4"/>
    <w:rsid w:val="005C35AC"/>
    <w:rsid w:val="005C3E9A"/>
    <w:rsid w:val="005C61CF"/>
    <w:rsid w:val="005C6D76"/>
    <w:rsid w:val="005D04F9"/>
    <w:rsid w:val="005D1E3A"/>
    <w:rsid w:val="005D1FB6"/>
    <w:rsid w:val="005D233D"/>
    <w:rsid w:val="005D5D73"/>
    <w:rsid w:val="005E2492"/>
    <w:rsid w:val="005E256E"/>
    <w:rsid w:val="005E2A21"/>
    <w:rsid w:val="005E607C"/>
    <w:rsid w:val="005E6977"/>
    <w:rsid w:val="005E6C90"/>
    <w:rsid w:val="005E7D84"/>
    <w:rsid w:val="005E7EF8"/>
    <w:rsid w:val="005E7F14"/>
    <w:rsid w:val="005F106D"/>
    <w:rsid w:val="005F2873"/>
    <w:rsid w:val="005F441E"/>
    <w:rsid w:val="005F4B59"/>
    <w:rsid w:val="005F5365"/>
    <w:rsid w:val="005F68B2"/>
    <w:rsid w:val="005F6A8D"/>
    <w:rsid w:val="005F6F57"/>
    <w:rsid w:val="005F78E4"/>
    <w:rsid w:val="00600E7C"/>
    <w:rsid w:val="0060108E"/>
    <w:rsid w:val="00602FCE"/>
    <w:rsid w:val="00603303"/>
    <w:rsid w:val="006034D4"/>
    <w:rsid w:val="0060634D"/>
    <w:rsid w:val="00611799"/>
    <w:rsid w:val="00611FAC"/>
    <w:rsid w:val="006120AB"/>
    <w:rsid w:val="00613819"/>
    <w:rsid w:val="00614424"/>
    <w:rsid w:val="00615149"/>
    <w:rsid w:val="00615947"/>
    <w:rsid w:val="006160F7"/>
    <w:rsid w:val="00617358"/>
    <w:rsid w:val="006207DE"/>
    <w:rsid w:val="00620E33"/>
    <w:rsid w:val="006218F2"/>
    <w:rsid w:val="00625970"/>
    <w:rsid w:val="0062630B"/>
    <w:rsid w:val="00626571"/>
    <w:rsid w:val="0063000E"/>
    <w:rsid w:val="0063142B"/>
    <w:rsid w:val="00632C3E"/>
    <w:rsid w:val="00632D3B"/>
    <w:rsid w:val="0063593C"/>
    <w:rsid w:val="00636511"/>
    <w:rsid w:val="00636697"/>
    <w:rsid w:val="00637830"/>
    <w:rsid w:val="00637F8E"/>
    <w:rsid w:val="00640270"/>
    <w:rsid w:val="00640CEB"/>
    <w:rsid w:val="00641F8B"/>
    <w:rsid w:val="00643EF7"/>
    <w:rsid w:val="00644044"/>
    <w:rsid w:val="00651FCD"/>
    <w:rsid w:val="0065323F"/>
    <w:rsid w:val="00653386"/>
    <w:rsid w:val="006607A2"/>
    <w:rsid w:val="006616F0"/>
    <w:rsid w:val="00661C13"/>
    <w:rsid w:val="0066497A"/>
    <w:rsid w:val="00665B2B"/>
    <w:rsid w:val="00671CED"/>
    <w:rsid w:val="0067297B"/>
    <w:rsid w:val="006729D8"/>
    <w:rsid w:val="006741FE"/>
    <w:rsid w:val="006746A7"/>
    <w:rsid w:val="006806AB"/>
    <w:rsid w:val="00682B74"/>
    <w:rsid w:val="00683E74"/>
    <w:rsid w:val="00684167"/>
    <w:rsid w:val="00686785"/>
    <w:rsid w:val="00687ABD"/>
    <w:rsid w:val="00690F82"/>
    <w:rsid w:val="0069155D"/>
    <w:rsid w:val="00691CCA"/>
    <w:rsid w:val="00691D1C"/>
    <w:rsid w:val="00692F10"/>
    <w:rsid w:val="00695537"/>
    <w:rsid w:val="006956CC"/>
    <w:rsid w:val="00695A9C"/>
    <w:rsid w:val="006964DD"/>
    <w:rsid w:val="006A1A96"/>
    <w:rsid w:val="006A22E2"/>
    <w:rsid w:val="006A2F8C"/>
    <w:rsid w:val="006A44C7"/>
    <w:rsid w:val="006A50C7"/>
    <w:rsid w:val="006B19FC"/>
    <w:rsid w:val="006B2FFE"/>
    <w:rsid w:val="006B4AFE"/>
    <w:rsid w:val="006B527A"/>
    <w:rsid w:val="006B6FCF"/>
    <w:rsid w:val="006C2D03"/>
    <w:rsid w:val="006C75EE"/>
    <w:rsid w:val="006D0B56"/>
    <w:rsid w:val="006D329C"/>
    <w:rsid w:val="006D3B29"/>
    <w:rsid w:val="006D41DF"/>
    <w:rsid w:val="006D52B5"/>
    <w:rsid w:val="006D7275"/>
    <w:rsid w:val="006D72AE"/>
    <w:rsid w:val="006D72E0"/>
    <w:rsid w:val="006E0EC1"/>
    <w:rsid w:val="006E2A63"/>
    <w:rsid w:val="006E2BBF"/>
    <w:rsid w:val="006E4C7F"/>
    <w:rsid w:val="006E5318"/>
    <w:rsid w:val="006E5967"/>
    <w:rsid w:val="006E6321"/>
    <w:rsid w:val="006E63D8"/>
    <w:rsid w:val="006E6F82"/>
    <w:rsid w:val="006E7D5D"/>
    <w:rsid w:val="006F0ED0"/>
    <w:rsid w:val="006F2AC6"/>
    <w:rsid w:val="006F3E0B"/>
    <w:rsid w:val="006F4A4A"/>
    <w:rsid w:val="00700D54"/>
    <w:rsid w:val="00700EB0"/>
    <w:rsid w:val="00703192"/>
    <w:rsid w:val="00705ED9"/>
    <w:rsid w:val="007079C0"/>
    <w:rsid w:val="007110D9"/>
    <w:rsid w:val="0071511C"/>
    <w:rsid w:val="00715C86"/>
    <w:rsid w:val="00717312"/>
    <w:rsid w:val="0071794C"/>
    <w:rsid w:val="007217C7"/>
    <w:rsid w:val="00723CDC"/>
    <w:rsid w:val="007254B2"/>
    <w:rsid w:val="00726CCF"/>
    <w:rsid w:val="00727569"/>
    <w:rsid w:val="007307D6"/>
    <w:rsid w:val="0073144A"/>
    <w:rsid w:val="007338CE"/>
    <w:rsid w:val="007365BD"/>
    <w:rsid w:val="00736ADE"/>
    <w:rsid w:val="00737F45"/>
    <w:rsid w:val="00741EE4"/>
    <w:rsid w:val="00742FE7"/>
    <w:rsid w:val="00743D19"/>
    <w:rsid w:val="007467C3"/>
    <w:rsid w:val="00746F04"/>
    <w:rsid w:val="007520F1"/>
    <w:rsid w:val="007544D5"/>
    <w:rsid w:val="0075471B"/>
    <w:rsid w:val="0075481B"/>
    <w:rsid w:val="00755554"/>
    <w:rsid w:val="007571F5"/>
    <w:rsid w:val="007629B6"/>
    <w:rsid w:val="0076416B"/>
    <w:rsid w:val="00764C87"/>
    <w:rsid w:val="00767181"/>
    <w:rsid w:val="007700F4"/>
    <w:rsid w:val="0077307F"/>
    <w:rsid w:val="00773A63"/>
    <w:rsid w:val="00773B18"/>
    <w:rsid w:val="00781CEE"/>
    <w:rsid w:val="00782D3F"/>
    <w:rsid w:val="00784893"/>
    <w:rsid w:val="007862A9"/>
    <w:rsid w:val="0078634C"/>
    <w:rsid w:val="00786C2B"/>
    <w:rsid w:val="00787065"/>
    <w:rsid w:val="00787D4A"/>
    <w:rsid w:val="00787E68"/>
    <w:rsid w:val="0079309B"/>
    <w:rsid w:val="00796FBD"/>
    <w:rsid w:val="007A1106"/>
    <w:rsid w:val="007A18FD"/>
    <w:rsid w:val="007A2059"/>
    <w:rsid w:val="007A5F48"/>
    <w:rsid w:val="007A6536"/>
    <w:rsid w:val="007A7B5D"/>
    <w:rsid w:val="007B0DF6"/>
    <w:rsid w:val="007B0E2C"/>
    <w:rsid w:val="007B3EE3"/>
    <w:rsid w:val="007B5CC4"/>
    <w:rsid w:val="007B7757"/>
    <w:rsid w:val="007B7865"/>
    <w:rsid w:val="007B7A99"/>
    <w:rsid w:val="007C0C69"/>
    <w:rsid w:val="007C3581"/>
    <w:rsid w:val="007C450E"/>
    <w:rsid w:val="007C46AC"/>
    <w:rsid w:val="007C7831"/>
    <w:rsid w:val="007D3448"/>
    <w:rsid w:val="007D61A2"/>
    <w:rsid w:val="007D6574"/>
    <w:rsid w:val="007E1612"/>
    <w:rsid w:val="007E2FB4"/>
    <w:rsid w:val="007E4A8E"/>
    <w:rsid w:val="007E4D5F"/>
    <w:rsid w:val="007F07FC"/>
    <w:rsid w:val="007F0FF0"/>
    <w:rsid w:val="007F15ED"/>
    <w:rsid w:val="007F42D7"/>
    <w:rsid w:val="00801BBD"/>
    <w:rsid w:val="00802BF6"/>
    <w:rsid w:val="00804E4B"/>
    <w:rsid w:val="00805498"/>
    <w:rsid w:val="00812BC6"/>
    <w:rsid w:val="00812D37"/>
    <w:rsid w:val="0081629E"/>
    <w:rsid w:val="00817E1F"/>
    <w:rsid w:val="00820E10"/>
    <w:rsid w:val="00822201"/>
    <w:rsid w:val="0082375A"/>
    <w:rsid w:val="00825DAA"/>
    <w:rsid w:val="00833158"/>
    <w:rsid w:val="00835E1F"/>
    <w:rsid w:val="008373F5"/>
    <w:rsid w:val="0084002D"/>
    <w:rsid w:val="008412BB"/>
    <w:rsid w:val="00841CF2"/>
    <w:rsid w:val="008436E0"/>
    <w:rsid w:val="0084621F"/>
    <w:rsid w:val="008464DC"/>
    <w:rsid w:val="00846740"/>
    <w:rsid w:val="008523D8"/>
    <w:rsid w:val="00856AAB"/>
    <w:rsid w:val="00856C5F"/>
    <w:rsid w:val="00861571"/>
    <w:rsid w:val="00863DC2"/>
    <w:rsid w:val="00864BF1"/>
    <w:rsid w:val="0086581D"/>
    <w:rsid w:val="00865A45"/>
    <w:rsid w:val="00866069"/>
    <w:rsid w:val="0086634F"/>
    <w:rsid w:val="0086657F"/>
    <w:rsid w:val="008729DF"/>
    <w:rsid w:val="00873A73"/>
    <w:rsid w:val="00873C26"/>
    <w:rsid w:val="0087468F"/>
    <w:rsid w:val="00875E11"/>
    <w:rsid w:val="00875EC3"/>
    <w:rsid w:val="008769F2"/>
    <w:rsid w:val="00877136"/>
    <w:rsid w:val="0088207E"/>
    <w:rsid w:val="008851AC"/>
    <w:rsid w:val="0089060C"/>
    <w:rsid w:val="00894B77"/>
    <w:rsid w:val="008961DC"/>
    <w:rsid w:val="00896F55"/>
    <w:rsid w:val="008970A6"/>
    <w:rsid w:val="008A1146"/>
    <w:rsid w:val="008A127A"/>
    <w:rsid w:val="008A17E9"/>
    <w:rsid w:val="008A23E7"/>
    <w:rsid w:val="008A28A8"/>
    <w:rsid w:val="008A42A6"/>
    <w:rsid w:val="008A45C4"/>
    <w:rsid w:val="008A482E"/>
    <w:rsid w:val="008B0FEC"/>
    <w:rsid w:val="008B2099"/>
    <w:rsid w:val="008B2FDF"/>
    <w:rsid w:val="008B3544"/>
    <w:rsid w:val="008B3D93"/>
    <w:rsid w:val="008B5D3C"/>
    <w:rsid w:val="008C31F3"/>
    <w:rsid w:val="008C3756"/>
    <w:rsid w:val="008D08BE"/>
    <w:rsid w:val="008D3651"/>
    <w:rsid w:val="008D4C24"/>
    <w:rsid w:val="008E0B1B"/>
    <w:rsid w:val="008E1A72"/>
    <w:rsid w:val="008E2AB0"/>
    <w:rsid w:val="008E37C3"/>
    <w:rsid w:val="008E5545"/>
    <w:rsid w:val="008E70E1"/>
    <w:rsid w:val="008E76B4"/>
    <w:rsid w:val="008F0930"/>
    <w:rsid w:val="008F0CBC"/>
    <w:rsid w:val="008F14C1"/>
    <w:rsid w:val="008F2233"/>
    <w:rsid w:val="008F47D5"/>
    <w:rsid w:val="008F4F09"/>
    <w:rsid w:val="008F5014"/>
    <w:rsid w:val="008F5939"/>
    <w:rsid w:val="008F619C"/>
    <w:rsid w:val="008F6E39"/>
    <w:rsid w:val="008F7AA6"/>
    <w:rsid w:val="0090124A"/>
    <w:rsid w:val="00901745"/>
    <w:rsid w:val="00901A0E"/>
    <w:rsid w:val="009020BF"/>
    <w:rsid w:val="009037EE"/>
    <w:rsid w:val="009043A6"/>
    <w:rsid w:val="00905ED3"/>
    <w:rsid w:val="00906E71"/>
    <w:rsid w:val="009168DF"/>
    <w:rsid w:val="00922884"/>
    <w:rsid w:val="00925A0B"/>
    <w:rsid w:val="0093017C"/>
    <w:rsid w:val="0093020B"/>
    <w:rsid w:val="009307E1"/>
    <w:rsid w:val="00932186"/>
    <w:rsid w:val="009321B6"/>
    <w:rsid w:val="00935489"/>
    <w:rsid w:val="0093617F"/>
    <w:rsid w:val="00936F28"/>
    <w:rsid w:val="00940450"/>
    <w:rsid w:val="0094134A"/>
    <w:rsid w:val="00941D1D"/>
    <w:rsid w:val="009428EE"/>
    <w:rsid w:val="00943496"/>
    <w:rsid w:val="009533E0"/>
    <w:rsid w:val="009535FC"/>
    <w:rsid w:val="009554DF"/>
    <w:rsid w:val="0095691B"/>
    <w:rsid w:val="009573A6"/>
    <w:rsid w:val="00957F0E"/>
    <w:rsid w:val="00961CE9"/>
    <w:rsid w:val="00964EDA"/>
    <w:rsid w:val="009714B4"/>
    <w:rsid w:val="0097730C"/>
    <w:rsid w:val="0098195B"/>
    <w:rsid w:val="00983F26"/>
    <w:rsid w:val="0098418D"/>
    <w:rsid w:val="00985492"/>
    <w:rsid w:val="00985570"/>
    <w:rsid w:val="009878C9"/>
    <w:rsid w:val="00992602"/>
    <w:rsid w:val="0099586C"/>
    <w:rsid w:val="00995E45"/>
    <w:rsid w:val="009A1993"/>
    <w:rsid w:val="009A21F6"/>
    <w:rsid w:val="009A2D83"/>
    <w:rsid w:val="009A3316"/>
    <w:rsid w:val="009A6D78"/>
    <w:rsid w:val="009B423D"/>
    <w:rsid w:val="009B4987"/>
    <w:rsid w:val="009B4C18"/>
    <w:rsid w:val="009B509C"/>
    <w:rsid w:val="009B5A8B"/>
    <w:rsid w:val="009B63DE"/>
    <w:rsid w:val="009B6710"/>
    <w:rsid w:val="009B68A8"/>
    <w:rsid w:val="009C079B"/>
    <w:rsid w:val="009C093D"/>
    <w:rsid w:val="009C13C8"/>
    <w:rsid w:val="009C27D0"/>
    <w:rsid w:val="009C3B06"/>
    <w:rsid w:val="009D099C"/>
    <w:rsid w:val="009D15E7"/>
    <w:rsid w:val="009D1B8A"/>
    <w:rsid w:val="009D43F5"/>
    <w:rsid w:val="009D54EE"/>
    <w:rsid w:val="009D5ADE"/>
    <w:rsid w:val="009D6AF0"/>
    <w:rsid w:val="009D7802"/>
    <w:rsid w:val="009E0EAD"/>
    <w:rsid w:val="009E1C18"/>
    <w:rsid w:val="009E524E"/>
    <w:rsid w:val="009E5AAD"/>
    <w:rsid w:val="009E65D7"/>
    <w:rsid w:val="009E6898"/>
    <w:rsid w:val="009F1433"/>
    <w:rsid w:val="009F2B1F"/>
    <w:rsid w:val="009F2BE9"/>
    <w:rsid w:val="009F2D0F"/>
    <w:rsid w:val="009F3671"/>
    <w:rsid w:val="009F4C8E"/>
    <w:rsid w:val="009F5550"/>
    <w:rsid w:val="009F7744"/>
    <w:rsid w:val="00A011D5"/>
    <w:rsid w:val="00A06A6F"/>
    <w:rsid w:val="00A07583"/>
    <w:rsid w:val="00A07995"/>
    <w:rsid w:val="00A10253"/>
    <w:rsid w:val="00A10DAC"/>
    <w:rsid w:val="00A1129D"/>
    <w:rsid w:val="00A121FF"/>
    <w:rsid w:val="00A13A5A"/>
    <w:rsid w:val="00A14292"/>
    <w:rsid w:val="00A14803"/>
    <w:rsid w:val="00A24FF9"/>
    <w:rsid w:val="00A2622B"/>
    <w:rsid w:val="00A314A4"/>
    <w:rsid w:val="00A33D8C"/>
    <w:rsid w:val="00A33F9D"/>
    <w:rsid w:val="00A405F7"/>
    <w:rsid w:val="00A41020"/>
    <w:rsid w:val="00A41239"/>
    <w:rsid w:val="00A41989"/>
    <w:rsid w:val="00A42977"/>
    <w:rsid w:val="00A4480B"/>
    <w:rsid w:val="00A47A7D"/>
    <w:rsid w:val="00A50629"/>
    <w:rsid w:val="00A5265F"/>
    <w:rsid w:val="00A53E7A"/>
    <w:rsid w:val="00A5637C"/>
    <w:rsid w:val="00A56583"/>
    <w:rsid w:val="00A5775B"/>
    <w:rsid w:val="00A619AC"/>
    <w:rsid w:val="00A63D7D"/>
    <w:rsid w:val="00A643B0"/>
    <w:rsid w:val="00A65CDB"/>
    <w:rsid w:val="00A65DF7"/>
    <w:rsid w:val="00A728EC"/>
    <w:rsid w:val="00A7353F"/>
    <w:rsid w:val="00A73914"/>
    <w:rsid w:val="00A74FBF"/>
    <w:rsid w:val="00A758B1"/>
    <w:rsid w:val="00A77580"/>
    <w:rsid w:val="00A80EE4"/>
    <w:rsid w:val="00A837A1"/>
    <w:rsid w:val="00A84732"/>
    <w:rsid w:val="00A852F0"/>
    <w:rsid w:val="00A86B29"/>
    <w:rsid w:val="00A87522"/>
    <w:rsid w:val="00A91366"/>
    <w:rsid w:val="00A91620"/>
    <w:rsid w:val="00A93598"/>
    <w:rsid w:val="00A96E1A"/>
    <w:rsid w:val="00A97387"/>
    <w:rsid w:val="00AA11FD"/>
    <w:rsid w:val="00AA1969"/>
    <w:rsid w:val="00AA2CD5"/>
    <w:rsid w:val="00AA304F"/>
    <w:rsid w:val="00AA3892"/>
    <w:rsid w:val="00AA7B14"/>
    <w:rsid w:val="00AB0DB3"/>
    <w:rsid w:val="00AB1D95"/>
    <w:rsid w:val="00AB353C"/>
    <w:rsid w:val="00AB52F6"/>
    <w:rsid w:val="00AB5711"/>
    <w:rsid w:val="00AB6491"/>
    <w:rsid w:val="00AC234B"/>
    <w:rsid w:val="00AC2C26"/>
    <w:rsid w:val="00AC3DB8"/>
    <w:rsid w:val="00AC419A"/>
    <w:rsid w:val="00AC433C"/>
    <w:rsid w:val="00AC5AD3"/>
    <w:rsid w:val="00AC7938"/>
    <w:rsid w:val="00AD205C"/>
    <w:rsid w:val="00AD4313"/>
    <w:rsid w:val="00AD4DD5"/>
    <w:rsid w:val="00AD5B2E"/>
    <w:rsid w:val="00AD7B30"/>
    <w:rsid w:val="00AE0209"/>
    <w:rsid w:val="00AE1763"/>
    <w:rsid w:val="00AE327A"/>
    <w:rsid w:val="00AE3FD9"/>
    <w:rsid w:val="00AE5489"/>
    <w:rsid w:val="00AF0CD0"/>
    <w:rsid w:val="00AF54E5"/>
    <w:rsid w:val="00B001B5"/>
    <w:rsid w:val="00B008AA"/>
    <w:rsid w:val="00B0162B"/>
    <w:rsid w:val="00B0382D"/>
    <w:rsid w:val="00B06133"/>
    <w:rsid w:val="00B069BC"/>
    <w:rsid w:val="00B1290E"/>
    <w:rsid w:val="00B13ECB"/>
    <w:rsid w:val="00B14B1B"/>
    <w:rsid w:val="00B176E0"/>
    <w:rsid w:val="00B21743"/>
    <w:rsid w:val="00B21757"/>
    <w:rsid w:val="00B21882"/>
    <w:rsid w:val="00B221B8"/>
    <w:rsid w:val="00B25C4C"/>
    <w:rsid w:val="00B30450"/>
    <w:rsid w:val="00B31621"/>
    <w:rsid w:val="00B3358D"/>
    <w:rsid w:val="00B3411E"/>
    <w:rsid w:val="00B3479B"/>
    <w:rsid w:val="00B36CB8"/>
    <w:rsid w:val="00B37D7C"/>
    <w:rsid w:val="00B41EC2"/>
    <w:rsid w:val="00B42467"/>
    <w:rsid w:val="00B43280"/>
    <w:rsid w:val="00B441D1"/>
    <w:rsid w:val="00B45700"/>
    <w:rsid w:val="00B45725"/>
    <w:rsid w:val="00B5147E"/>
    <w:rsid w:val="00B51C7E"/>
    <w:rsid w:val="00B5355F"/>
    <w:rsid w:val="00B55C89"/>
    <w:rsid w:val="00B560D3"/>
    <w:rsid w:val="00B5656C"/>
    <w:rsid w:val="00B56A89"/>
    <w:rsid w:val="00B57C1E"/>
    <w:rsid w:val="00B62207"/>
    <w:rsid w:val="00B62A68"/>
    <w:rsid w:val="00B6424D"/>
    <w:rsid w:val="00B66965"/>
    <w:rsid w:val="00B66DDC"/>
    <w:rsid w:val="00B670F2"/>
    <w:rsid w:val="00B702E5"/>
    <w:rsid w:val="00B71DFA"/>
    <w:rsid w:val="00B71F03"/>
    <w:rsid w:val="00B737EE"/>
    <w:rsid w:val="00B752D3"/>
    <w:rsid w:val="00B759F3"/>
    <w:rsid w:val="00B75F3A"/>
    <w:rsid w:val="00B814C5"/>
    <w:rsid w:val="00B81C0F"/>
    <w:rsid w:val="00B85EB3"/>
    <w:rsid w:val="00B86E9B"/>
    <w:rsid w:val="00B876A8"/>
    <w:rsid w:val="00B938CB"/>
    <w:rsid w:val="00B93E2E"/>
    <w:rsid w:val="00B9486C"/>
    <w:rsid w:val="00B948B1"/>
    <w:rsid w:val="00B95539"/>
    <w:rsid w:val="00B97B47"/>
    <w:rsid w:val="00BA1194"/>
    <w:rsid w:val="00BA3CDE"/>
    <w:rsid w:val="00BA43DD"/>
    <w:rsid w:val="00BA5471"/>
    <w:rsid w:val="00BA669E"/>
    <w:rsid w:val="00BA716C"/>
    <w:rsid w:val="00BA7DF1"/>
    <w:rsid w:val="00BA7E75"/>
    <w:rsid w:val="00BB1934"/>
    <w:rsid w:val="00BB2EE7"/>
    <w:rsid w:val="00BB37A3"/>
    <w:rsid w:val="00BB4143"/>
    <w:rsid w:val="00BB5D50"/>
    <w:rsid w:val="00BB6826"/>
    <w:rsid w:val="00BC2630"/>
    <w:rsid w:val="00BC3AB6"/>
    <w:rsid w:val="00BC5E78"/>
    <w:rsid w:val="00BC717C"/>
    <w:rsid w:val="00BD0B73"/>
    <w:rsid w:val="00BD25DB"/>
    <w:rsid w:val="00BD3DE4"/>
    <w:rsid w:val="00BD52C2"/>
    <w:rsid w:val="00BD5490"/>
    <w:rsid w:val="00BD6AD2"/>
    <w:rsid w:val="00BE00EE"/>
    <w:rsid w:val="00BE0C27"/>
    <w:rsid w:val="00BE1643"/>
    <w:rsid w:val="00BE1675"/>
    <w:rsid w:val="00BE620C"/>
    <w:rsid w:val="00BE6D93"/>
    <w:rsid w:val="00BE7EC3"/>
    <w:rsid w:val="00BF04DA"/>
    <w:rsid w:val="00BF1681"/>
    <w:rsid w:val="00BF1C65"/>
    <w:rsid w:val="00BF6745"/>
    <w:rsid w:val="00BF6DC5"/>
    <w:rsid w:val="00BF733F"/>
    <w:rsid w:val="00C009E8"/>
    <w:rsid w:val="00C03D34"/>
    <w:rsid w:val="00C066AA"/>
    <w:rsid w:val="00C06C89"/>
    <w:rsid w:val="00C10AE7"/>
    <w:rsid w:val="00C11C34"/>
    <w:rsid w:val="00C148BA"/>
    <w:rsid w:val="00C17FA4"/>
    <w:rsid w:val="00C2363B"/>
    <w:rsid w:val="00C24049"/>
    <w:rsid w:val="00C245C1"/>
    <w:rsid w:val="00C245C5"/>
    <w:rsid w:val="00C24986"/>
    <w:rsid w:val="00C2527F"/>
    <w:rsid w:val="00C252A5"/>
    <w:rsid w:val="00C26287"/>
    <w:rsid w:val="00C27622"/>
    <w:rsid w:val="00C32019"/>
    <w:rsid w:val="00C32C16"/>
    <w:rsid w:val="00C32CB8"/>
    <w:rsid w:val="00C3549C"/>
    <w:rsid w:val="00C363A6"/>
    <w:rsid w:val="00C37CB8"/>
    <w:rsid w:val="00C40479"/>
    <w:rsid w:val="00C40C25"/>
    <w:rsid w:val="00C40D97"/>
    <w:rsid w:val="00C41A0A"/>
    <w:rsid w:val="00C45CAA"/>
    <w:rsid w:val="00C467A2"/>
    <w:rsid w:val="00C505EE"/>
    <w:rsid w:val="00C51B9F"/>
    <w:rsid w:val="00C53EE1"/>
    <w:rsid w:val="00C54859"/>
    <w:rsid w:val="00C54F7C"/>
    <w:rsid w:val="00C57256"/>
    <w:rsid w:val="00C57E0F"/>
    <w:rsid w:val="00C61A89"/>
    <w:rsid w:val="00C61B9A"/>
    <w:rsid w:val="00C62DD5"/>
    <w:rsid w:val="00C66E81"/>
    <w:rsid w:val="00C707C4"/>
    <w:rsid w:val="00C71E5F"/>
    <w:rsid w:val="00C72ACD"/>
    <w:rsid w:val="00C7455E"/>
    <w:rsid w:val="00C8196F"/>
    <w:rsid w:val="00C81D27"/>
    <w:rsid w:val="00C824B5"/>
    <w:rsid w:val="00C84A54"/>
    <w:rsid w:val="00C863F2"/>
    <w:rsid w:val="00C86A8F"/>
    <w:rsid w:val="00C90B37"/>
    <w:rsid w:val="00C92982"/>
    <w:rsid w:val="00C9355D"/>
    <w:rsid w:val="00C95865"/>
    <w:rsid w:val="00CA4B26"/>
    <w:rsid w:val="00CA58DF"/>
    <w:rsid w:val="00CA7990"/>
    <w:rsid w:val="00CA7F3C"/>
    <w:rsid w:val="00CB1997"/>
    <w:rsid w:val="00CB1F5B"/>
    <w:rsid w:val="00CB7BB1"/>
    <w:rsid w:val="00CC0D88"/>
    <w:rsid w:val="00CC17B5"/>
    <w:rsid w:val="00CC1931"/>
    <w:rsid w:val="00CC37D9"/>
    <w:rsid w:val="00CC5299"/>
    <w:rsid w:val="00CC69BD"/>
    <w:rsid w:val="00CD4E74"/>
    <w:rsid w:val="00CD67CA"/>
    <w:rsid w:val="00CD786D"/>
    <w:rsid w:val="00CE06EA"/>
    <w:rsid w:val="00CE2790"/>
    <w:rsid w:val="00CE2D19"/>
    <w:rsid w:val="00CE57AF"/>
    <w:rsid w:val="00CE67EE"/>
    <w:rsid w:val="00CF002C"/>
    <w:rsid w:val="00CF18A2"/>
    <w:rsid w:val="00CF2F8F"/>
    <w:rsid w:val="00CF3F30"/>
    <w:rsid w:val="00CF4111"/>
    <w:rsid w:val="00CF4462"/>
    <w:rsid w:val="00CF4AED"/>
    <w:rsid w:val="00CF60E0"/>
    <w:rsid w:val="00CF64CC"/>
    <w:rsid w:val="00D00230"/>
    <w:rsid w:val="00D003DD"/>
    <w:rsid w:val="00D006B0"/>
    <w:rsid w:val="00D00C12"/>
    <w:rsid w:val="00D01247"/>
    <w:rsid w:val="00D01CE2"/>
    <w:rsid w:val="00D05289"/>
    <w:rsid w:val="00D055B5"/>
    <w:rsid w:val="00D05639"/>
    <w:rsid w:val="00D05DF2"/>
    <w:rsid w:val="00D0758D"/>
    <w:rsid w:val="00D0764B"/>
    <w:rsid w:val="00D112D8"/>
    <w:rsid w:val="00D1153E"/>
    <w:rsid w:val="00D13A7B"/>
    <w:rsid w:val="00D1690F"/>
    <w:rsid w:val="00D20714"/>
    <w:rsid w:val="00D20A4B"/>
    <w:rsid w:val="00D22134"/>
    <w:rsid w:val="00D26ED0"/>
    <w:rsid w:val="00D31866"/>
    <w:rsid w:val="00D32E9D"/>
    <w:rsid w:val="00D35446"/>
    <w:rsid w:val="00D4072D"/>
    <w:rsid w:val="00D416F2"/>
    <w:rsid w:val="00D42EE0"/>
    <w:rsid w:val="00D436AC"/>
    <w:rsid w:val="00D45168"/>
    <w:rsid w:val="00D4633C"/>
    <w:rsid w:val="00D51006"/>
    <w:rsid w:val="00D520A1"/>
    <w:rsid w:val="00D524C6"/>
    <w:rsid w:val="00D52909"/>
    <w:rsid w:val="00D5423D"/>
    <w:rsid w:val="00D548E4"/>
    <w:rsid w:val="00D55584"/>
    <w:rsid w:val="00D56962"/>
    <w:rsid w:val="00D56B5E"/>
    <w:rsid w:val="00D6027B"/>
    <w:rsid w:val="00D61804"/>
    <w:rsid w:val="00D62669"/>
    <w:rsid w:val="00D631ED"/>
    <w:rsid w:val="00D63688"/>
    <w:rsid w:val="00D64351"/>
    <w:rsid w:val="00D65BD1"/>
    <w:rsid w:val="00D66B56"/>
    <w:rsid w:val="00D67963"/>
    <w:rsid w:val="00D756CC"/>
    <w:rsid w:val="00D75C0C"/>
    <w:rsid w:val="00D763A1"/>
    <w:rsid w:val="00D76BD3"/>
    <w:rsid w:val="00D7703A"/>
    <w:rsid w:val="00D77945"/>
    <w:rsid w:val="00D80A15"/>
    <w:rsid w:val="00D811F5"/>
    <w:rsid w:val="00D81F7B"/>
    <w:rsid w:val="00D82B32"/>
    <w:rsid w:val="00D844BE"/>
    <w:rsid w:val="00D924C3"/>
    <w:rsid w:val="00D92AD6"/>
    <w:rsid w:val="00D93E36"/>
    <w:rsid w:val="00D9616E"/>
    <w:rsid w:val="00D962B2"/>
    <w:rsid w:val="00DA39B8"/>
    <w:rsid w:val="00DA4810"/>
    <w:rsid w:val="00DA4C7F"/>
    <w:rsid w:val="00DA51A4"/>
    <w:rsid w:val="00DA57E6"/>
    <w:rsid w:val="00DA58A3"/>
    <w:rsid w:val="00DB0C74"/>
    <w:rsid w:val="00DB2E11"/>
    <w:rsid w:val="00DB385B"/>
    <w:rsid w:val="00DB47B9"/>
    <w:rsid w:val="00DB4BCC"/>
    <w:rsid w:val="00DB5D56"/>
    <w:rsid w:val="00DB5E81"/>
    <w:rsid w:val="00DB6F12"/>
    <w:rsid w:val="00DB7398"/>
    <w:rsid w:val="00DB76D4"/>
    <w:rsid w:val="00DC04C8"/>
    <w:rsid w:val="00DC1EA7"/>
    <w:rsid w:val="00DC2315"/>
    <w:rsid w:val="00DC5B60"/>
    <w:rsid w:val="00DC5CAA"/>
    <w:rsid w:val="00DC5CFE"/>
    <w:rsid w:val="00DC7A01"/>
    <w:rsid w:val="00DD007A"/>
    <w:rsid w:val="00DD1174"/>
    <w:rsid w:val="00DD16BD"/>
    <w:rsid w:val="00DD1BF0"/>
    <w:rsid w:val="00DD4FA2"/>
    <w:rsid w:val="00DD6446"/>
    <w:rsid w:val="00DE17F2"/>
    <w:rsid w:val="00DE28B0"/>
    <w:rsid w:val="00DE3085"/>
    <w:rsid w:val="00DE325C"/>
    <w:rsid w:val="00DE3DAD"/>
    <w:rsid w:val="00DE7EBD"/>
    <w:rsid w:val="00DF1FA0"/>
    <w:rsid w:val="00DF3791"/>
    <w:rsid w:val="00DF472F"/>
    <w:rsid w:val="00DF60E5"/>
    <w:rsid w:val="00E00F9E"/>
    <w:rsid w:val="00E015B7"/>
    <w:rsid w:val="00E040FB"/>
    <w:rsid w:val="00E04275"/>
    <w:rsid w:val="00E052FE"/>
    <w:rsid w:val="00E05836"/>
    <w:rsid w:val="00E05D6A"/>
    <w:rsid w:val="00E07EEE"/>
    <w:rsid w:val="00E10325"/>
    <w:rsid w:val="00E1115D"/>
    <w:rsid w:val="00E12F9F"/>
    <w:rsid w:val="00E13D6C"/>
    <w:rsid w:val="00E13F8A"/>
    <w:rsid w:val="00E2518E"/>
    <w:rsid w:val="00E2714E"/>
    <w:rsid w:val="00E31823"/>
    <w:rsid w:val="00E31B8F"/>
    <w:rsid w:val="00E34DB9"/>
    <w:rsid w:val="00E34F87"/>
    <w:rsid w:val="00E357BD"/>
    <w:rsid w:val="00E36D09"/>
    <w:rsid w:val="00E40D5D"/>
    <w:rsid w:val="00E43474"/>
    <w:rsid w:val="00E4351E"/>
    <w:rsid w:val="00E45688"/>
    <w:rsid w:val="00E53439"/>
    <w:rsid w:val="00E572F4"/>
    <w:rsid w:val="00E62F58"/>
    <w:rsid w:val="00E6414D"/>
    <w:rsid w:val="00E65B19"/>
    <w:rsid w:val="00E671D7"/>
    <w:rsid w:val="00E6733B"/>
    <w:rsid w:val="00E71B58"/>
    <w:rsid w:val="00E721A1"/>
    <w:rsid w:val="00E73183"/>
    <w:rsid w:val="00E762EA"/>
    <w:rsid w:val="00E8078D"/>
    <w:rsid w:val="00E8105C"/>
    <w:rsid w:val="00E81A7A"/>
    <w:rsid w:val="00E8224F"/>
    <w:rsid w:val="00E85EB0"/>
    <w:rsid w:val="00E87AB4"/>
    <w:rsid w:val="00E9281A"/>
    <w:rsid w:val="00E94F14"/>
    <w:rsid w:val="00EA1F9E"/>
    <w:rsid w:val="00EA3DFB"/>
    <w:rsid w:val="00EA5EA6"/>
    <w:rsid w:val="00EA706B"/>
    <w:rsid w:val="00EA7961"/>
    <w:rsid w:val="00EB03FA"/>
    <w:rsid w:val="00EB0B8B"/>
    <w:rsid w:val="00EB1773"/>
    <w:rsid w:val="00EB2FF8"/>
    <w:rsid w:val="00EB5B48"/>
    <w:rsid w:val="00EB6B2E"/>
    <w:rsid w:val="00EC009F"/>
    <w:rsid w:val="00EC2842"/>
    <w:rsid w:val="00EC3FA8"/>
    <w:rsid w:val="00EC54EA"/>
    <w:rsid w:val="00EC5920"/>
    <w:rsid w:val="00EC6394"/>
    <w:rsid w:val="00EC7CF6"/>
    <w:rsid w:val="00ED24E8"/>
    <w:rsid w:val="00ED5544"/>
    <w:rsid w:val="00ED590B"/>
    <w:rsid w:val="00ED7B85"/>
    <w:rsid w:val="00EE121F"/>
    <w:rsid w:val="00EE28DE"/>
    <w:rsid w:val="00EE40ED"/>
    <w:rsid w:val="00EE48ED"/>
    <w:rsid w:val="00EE5105"/>
    <w:rsid w:val="00EE5699"/>
    <w:rsid w:val="00EE56F8"/>
    <w:rsid w:val="00EE769C"/>
    <w:rsid w:val="00EF0BCB"/>
    <w:rsid w:val="00EF18A7"/>
    <w:rsid w:val="00EF378F"/>
    <w:rsid w:val="00EF4E20"/>
    <w:rsid w:val="00EF5788"/>
    <w:rsid w:val="00EF5C96"/>
    <w:rsid w:val="00EF727D"/>
    <w:rsid w:val="00F024B5"/>
    <w:rsid w:val="00F04600"/>
    <w:rsid w:val="00F0764D"/>
    <w:rsid w:val="00F07943"/>
    <w:rsid w:val="00F13953"/>
    <w:rsid w:val="00F14007"/>
    <w:rsid w:val="00F14A5D"/>
    <w:rsid w:val="00F1575F"/>
    <w:rsid w:val="00F16886"/>
    <w:rsid w:val="00F202DA"/>
    <w:rsid w:val="00F20748"/>
    <w:rsid w:val="00F20A19"/>
    <w:rsid w:val="00F21AF4"/>
    <w:rsid w:val="00F2258B"/>
    <w:rsid w:val="00F263C1"/>
    <w:rsid w:val="00F30021"/>
    <w:rsid w:val="00F33AD2"/>
    <w:rsid w:val="00F36A58"/>
    <w:rsid w:val="00F36C86"/>
    <w:rsid w:val="00F37360"/>
    <w:rsid w:val="00F415B6"/>
    <w:rsid w:val="00F42344"/>
    <w:rsid w:val="00F423FA"/>
    <w:rsid w:val="00F4405E"/>
    <w:rsid w:val="00F46447"/>
    <w:rsid w:val="00F468F2"/>
    <w:rsid w:val="00F537B4"/>
    <w:rsid w:val="00F61281"/>
    <w:rsid w:val="00F61EDA"/>
    <w:rsid w:val="00F6221F"/>
    <w:rsid w:val="00F62DB1"/>
    <w:rsid w:val="00F63B31"/>
    <w:rsid w:val="00F64EAB"/>
    <w:rsid w:val="00F650A8"/>
    <w:rsid w:val="00F656DB"/>
    <w:rsid w:val="00F666C0"/>
    <w:rsid w:val="00F70315"/>
    <w:rsid w:val="00F712A5"/>
    <w:rsid w:val="00F7159E"/>
    <w:rsid w:val="00F71B84"/>
    <w:rsid w:val="00F726F6"/>
    <w:rsid w:val="00F80152"/>
    <w:rsid w:val="00F81D4C"/>
    <w:rsid w:val="00F823DC"/>
    <w:rsid w:val="00F86616"/>
    <w:rsid w:val="00F868F3"/>
    <w:rsid w:val="00F90E08"/>
    <w:rsid w:val="00F91548"/>
    <w:rsid w:val="00F91E5A"/>
    <w:rsid w:val="00F94D13"/>
    <w:rsid w:val="00F9522A"/>
    <w:rsid w:val="00F96838"/>
    <w:rsid w:val="00F97FF0"/>
    <w:rsid w:val="00FA04FF"/>
    <w:rsid w:val="00FA25C5"/>
    <w:rsid w:val="00FA3A91"/>
    <w:rsid w:val="00FA3B88"/>
    <w:rsid w:val="00FA51E7"/>
    <w:rsid w:val="00FA5801"/>
    <w:rsid w:val="00FB0510"/>
    <w:rsid w:val="00FB09D8"/>
    <w:rsid w:val="00FB1B07"/>
    <w:rsid w:val="00FB486C"/>
    <w:rsid w:val="00FB63C8"/>
    <w:rsid w:val="00FB66E9"/>
    <w:rsid w:val="00FB7E6F"/>
    <w:rsid w:val="00FC04F8"/>
    <w:rsid w:val="00FC0973"/>
    <w:rsid w:val="00FC12AF"/>
    <w:rsid w:val="00FC1341"/>
    <w:rsid w:val="00FC1F65"/>
    <w:rsid w:val="00FC4062"/>
    <w:rsid w:val="00FC6B50"/>
    <w:rsid w:val="00FC6BF7"/>
    <w:rsid w:val="00FC6FC0"/>
    <w:rsid w:val="00FD0ECE"/>
    <w:rsid w:val="00FD277F"/>
    <w:rsid w:val="00FD3AC4"/>
    <w:rsid w:val="00FD4A4D"/>
    <w:rsid w:val="00FD6456"/>
    <w:rsid w:val="00FE0E75"/>
    <w:rsid w:val="00FE101F"/>
    <w:rsid w:val="00FE1CCC"/>
    <w:rsid w:val="00FE2008"/>
    <w:rsid w:val="00FE7954"/>
    <w:rsid w:val="00FE7CF1"/>
    <w:rsid w:val="00FF219A"/>
    <w:rsid w:val="00FF2E50"/>
    <w:rsid w:val="00FF497D"/>
    <w:rsid w:val="00FF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B210A"/>
  <w15:docId w15:val="{E39BF49F-792D-4031-ABF7-77BA80C72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C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5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D67963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79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679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6A5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36A5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6A58"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A93598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9B8"/>
    <w:pPr>
      <w:spacing w:after="200" w:line="276" w:lineRule="auto"/>
      <w:ind w:firstLine="0"/>
      <w:contextualSpacing/>
    </w:pPr>
  </w:style>
  <w:style w:type="paragraph" w:styleId="NoSpacing">
    <w:name w:val="No Spacing"/>
    <w:uiPriority w:val="1"/>
    <w:qFormat/>
    <w:rsid w:val="00EE28DE"/>
    <w:pPr>
      <w:ind w:left="720" w:hanging="360"/>
    </w:pPr>
    <w:rPr>
      <w:sz w:val="22"/>
      <w:szCs w:val="22"/>
    </w:rPr>
  </w:style>
  <w:style w:type="character" w:styleId="Strong">
    <w:name w:val="Strong"/>
    <w:basedOn w:val="DefaultParagraphFont"/>
    <w:uiPriority w:val="22"/>
    <w:qFormat/>
    <w:rsid w:val="00EE28DE"/>
    <w:rPr>
      <w:b/>
      <w:bCs/>
    </w:rPr>
  </w:style>
  <w:style w:type="character" w:styleId="Hyperlink">
    <w:name w:val="Hyperlink"/>
    <w:basedOn w:val="DefaultParagraphFont"/>
    <w:uiPriority w:val="99"/>
    <w:unhideWhenUsed/>
    <w:rsid w:val="0061514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149"/>
    <w:rPr>
      <w:color w:val="800080" w:themeColor="followedHyperlink"/>
      <w:u w:val="single"/>
    </w:rPr>
  </w:style>
  <w:style w:type="character" w:customStyle="1" w:styleId="st">
    <w:name w:val="st"/>
    <w:rsid w:val="00D31866"/>
  </w:style>
  <w:style w:type="paragraph" w:styleId="Title">
    <w:name w:val="Title"/>
    <w:basedOn w:val="Normal"/>
    <w:next w:val="Normal"/>
    <w:link w:val="TitleChar"/>
    <w:uiPriority w:val="1"/>
    <w:qFormat/>
    <w:rsid w:val="00F20748"/>
    <w:pPr>
      <w:ind w:left="72" w:right="72" w:firstLine="0"/>
      <w:jc w:val="right"/>
    </w:pPr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character" w:customStyle="1" w:styleId="TitleChar">
    <w:name w:val="Title Char"/>
    <w:basedOn w:val="DefaultParagraphFont"/>
    <w:link w:val="Title"/>
    <w:uiPriority w:val="1"/>
    <w:rsid w:val="00F20748"/>
    <w:rPr>
      <w:rFonts w:asciiTheme="majorHAnsi" w:eastAsiaTheme="majorEastAsia" w:hAnsiTheme="majorHAnsi" w:cstheme="majorBidi"/>
      <w:caps/>
      <w:color w:val="C0504D" w:themeColor="accent2"/>
      <w:kern w:val="22"/>
      <w:sz w:val="52"/>
      <w:szCs w:val="52"/>
      <w:lang w:eastAsia="ja-JP"/>
      <w14:ligatures w14:val="standard"/>
    </w:rPr>
  </w:style>
  <w:style w:type="paragraph" w:styleId="Subtitle">
    <w:name w:val="Subtitle"/>
    <w:basedOn w:val="Normal"/>
    <w:next w:val="Normal"/>
    <w:link w:val="SubtitleChar"/>
    <w:uiPriority w:val="1"/>
    <w:qFormat/>
    <w:rsid w:val="00F20748"/>
    <w:pPr>
      <w:spacing w:after="120"/>
      <w:ind w:left="72" w:right="72" w:firstLine="0"/>
      <w:jc w:val="right"/>
    </w:pPr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"/>
    <w:rsid w:val="00F20748"/>
    <w:rPr>
      <w:rFonts w:asciiTheme="majorHAnsi" w:eastAsiaTheme="majorEastAsia" w:hAnsiTheme="majorHAnsi" w:cstheme="majorBidi"/>
      <w:caps/>
      <w:kern w:val="22"/>
      <w:sz w:val="28"/>
      <w:szCs w:val="28"/>
      <w:lang w:eastAsia="ja-JP"/>
      <w14:ligatures w14:val="standard"/>
    </w:rPr>
  </w:style>
  <w:style w:type="character" w:styleId="UnresolvedMention">
    <w:name w:val="Unresolved Mention"/>
    <w:basedOn w:val="DefaultParagraphFont"/>
    <w:uiPriority w:val="99"/>
    <w:semiHidden/>
    <w:unhideWhenUsed/>
    <w:rsid w:val="00E05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93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0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5067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0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99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6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4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39838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2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8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17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23821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9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0197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53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13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4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14782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7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6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6660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1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54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1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2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81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16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5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03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57247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1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9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20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599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3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62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769667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3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8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44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17134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0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6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4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1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833603">
                              <w:blockQuote w:val="1"/>
                              <w:marLeft w:val="720"/>
                              <w:marRight w:val="7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neaustensworld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casts.apple.com/us/podcast/jane-and-jesus/id1585218251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jasn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tSW4u6uA8Cw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n\OneDrive%20-%20FBEP\Documents\Custom%20Office%20Templates\Advanced%20Unit%20Pla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3" ma:contentTypeDescription="Create a new document." ma:contentTypeScope="" ma:versionID="a773836fb8134d6a735b88f0398a07f2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9d9f8ac58be424c675553d22359a0758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61D159-8B41-4A10-84FD-5B83648B7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518CB5-C731-4CE4-837C-7907A35A0D7B}"/>
</file>

<file path=customXml/itemProps3.xml><?xml version="1.0" encoding="utf-8"?>
<ds:datastoreItem xmlns:ds="http://schemas.openxmlformats.org/officeDocument/2006/customXml" ds:itemID="{BDC96FEA-613C-48BD-8E85-1E5715C98682}"/>
</file>

<file path=docProps/app.xml><?xml version="1.0" encoding="utf-8"?>
<Properties xmlns="http://schemas.openxmlformats.org/officeDocument/2006/extended-properties" xmlns:vt="http://schemas.openxmlformats.org/officeDocument/2006/docPropsVTypes">
  <Template>Advanced Unit Plan Template</Template>
  <TotalTime>854</TotalTime>
  <Pages>3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CDE</Company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Nisley</dc:creator>
  <cp:lastModifiedBy>Josh Nisley</cp:lastModifiedBy>
  <cp:revision>478</cp:revision>
  <cp:lastPrinted>2014-05-22T22:34:00Z</cp:lastPrinted>
  <dcterms:created xsi:type="dcterms:W3CDTF">2022-01-19T19:21:00Z</dcterms:created>
  <dcterms:modified xsi:type="dcterms:W3CDTF">2023-01-12T18:45:00Z</dcterms:modified>
</cp:coreProperties>
</file>