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46: Pentecostalism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Pentecostalism began when Charles Parham and his students studied the book of Ephesians.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William Seymour’</w:t>
      </w:r>
      <w:r>
        <w:rPr>
          <w:rFonts w:ascii="TimesNewRomanPSMT" w:hAnsi="TimesNewRomanPSMT" w:cs="TimesNewRomanPSMT"/>
          <w:sz w:val="24"/>
          <w:szCs w:val="24"/>
        </w:rPr>
        <w:t xml:space="preserve">s mission on Azusa Street in Los Angeles was an early center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Pentecostalism. 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The largest Pentecostal denomination is the Pentecostal Church of Christ. 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Pentecostals believe that speaking in tongues is evidence of the Holy Spirit’s</w:t>
      </w:r>
      <w:r>
        <w:rPr>
          <w:rFonts w:ascii="TimesNewRomanPSMT" w:hAnsi="TimesNewRomanPSMT" w:cs="TimesNewRomanPSMT"/>
          <w:sz w:val="24"/>
          <w:szCs w:val="24"/>
        </w:rPr>
        <w:t xml:space="preserve"> work. 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There is much diversity in doctrine and practice among Pentecostals.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6. The Charismatic movement brought Pentecostal influence into non-Pentecostal denominations.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167E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18"/>
    <w:rsid w:val="00167E88"/>
    <w:rsid w:val="001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2712A"/>
  <w14:defaultImageDpi w14:val="0"/>
  <w15:docId w15:val="{18AB2C93-A33B-48A9-9B3C-CEE034E9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2017-11-30T20:19:00Z</dcterms:created>
  <dcterms:modified xsi:type="dcterms:W3CDTF">2017-11-30T20:19:00Z</dcterms:modified>
</cp:coreProperties>
</file>