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22a: Luther and Zwingli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At the Diet of Worms, Luther refused to recant, and was outlawed by the emperor as a result.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Luther changed the liturgy to emphasize communion rather than the sacraments.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After the Diet of Worms, Luther lived in constant fear of capture by the emperor or other allies of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pope.  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Luther spent the last part of his l</w:t>
      </w:r>
      <w:r>
        <w:rPr>
          <w:rFonts w:ascii="TimesNewRomanPSMT" w:hAnsi="TimesNewRomanPSMT" w:cs="TimesNewRomanPSMT"/>
        </w:rPr>
        <w:t xml:space="preserve">ife attempting to make peace among the various Christian factions of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Europe. 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212BA6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22a: Luther and </w:t>
      </w:r>
      <w:r>
        <w:rPr>
          <w:rFonts w:ascii="TimesNewRomanPSMT" w:hAnsi="TimesNewRomanPSMT" w:cs="TimesNewRomanPSMT"/>
          <w:b/>
          <w:bCs/>
        </w:rPr>
        <w:t>Zwingli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At the Diet of Worms, Luther refused to recant, and was outlawed by the emperor as a result.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Luther changed the liturgy to emphasize communion rather than the sacraments.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After the Diet of Worms, Luther lived in constant fear of capture by the emperor or other allies of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pope.  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Luther spent the last part of his life attempting to make peace among the various Christian factions of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Europe. 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</w:t>
      </w:r>
      <w:r>
        <w:rPr>
          <w:rFonts w:ascii="TimesNewRomanPSMT" w:hAnsi="TimesNewRomanPSMT" w:cs="TimesNewRomanPSMT"/>
        </w:rPr>
        <w:t xml:space="preserve"> the approximate amount of time you spent outside of class preparing for this quiz.</w:t>
      </w:r>
    </w:p>
    <w:p w:rsidR="00000000" w:rsidRDefault="00212B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DB"/>
    <w:rsid w:val="00212BA6"/>
    <w:rsid w:val="00A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0B552"/>
  <w14:defaultImageDpi w14:val="0"/>
  <w15:docId w15:val="{E8A47B5A-A555-46FC-B72E-224AFA89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2017-11-29T20:46:00Z</dcterms:created>
  <dcterms:modified xsi:type="dcterms:W3CDTF">2017-11-29T20:46:00Z</dcterms:modified>
</cp:coreProperties>
</file>