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12: Monasticism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</w:t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>best</w:t>
      </w:r>
      <w:r>
        <w:rPr>
          <w:rFonts w:ascii="TimesNewRomanPSMT" w:hAnsi="TimesNewRomanPSMT" w:cs="TimesNewRomanPSMT"/>
          <w:sz w:val="24"/>
          <w:szCs w:val="24"/>
        </w:rPr>
        <w:t xml:space="preserve"> answers the question or fills in the blank. 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_____ were ascetics who lived alone in the desert. 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Hermits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Convents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Monks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Stylites</w:t>
      </w:r>
      <w:proofErr w:type="spellEnd"/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The renunciation of possessions is called _____. 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chastity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poverty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monastery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asceticism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Monks and nuns began to live together in their own communities in the _____. 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early 20</w:t>
      </w:r>
      <w:r>
        <w:rPr>
          <w:rFonts w:ascii="TimesNewRomanPSMT" w:hAnsi="TimesNewRomanPSMT" w:cs="TimesNewRomanPSMT"/>
          <w:sz w:val="24"/>
          <w:szCs w:val="24"/>
        </w:rPr>
        <w:t>0s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late 200s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early 300s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late 300s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Besides the practices of the hermits, monasteries added an emphasis on _____.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chastity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poverty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holiness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discipline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5. Which of the following was NOT among t</w:t>
      </w:r>
      <w:r>
        <w:rPr>
          <w:rFonts w:ascii="TimesNewRomanPSMT" w:hAnsi="TimesNewRomanPSMT" w:cs="TimesNewRomanPSMT"/>
          <w:sz w:val="24"/>
          <w:szCs w:val="24"/>
        </w:rPr>
        <w:t xml:space="preserve">he strengths of monasticism? 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a proper concept of salvation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b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scholarship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community leadership as Roman society collapsed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high standards of spirituality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3F4E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4F"/>
    <w:rsid w:val="003F4EC7"/>
    <w:rsid w:val="0044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EB5AFA"/>
  <w14:defaultImageDpi w14:val="0"/>
  <w15:docId w15:val="{018B3007-38AA-419D-8FF3-3B1969D0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2017-11-29T20:07:00Z</dcterms:created>
  <dcterms:modified xsi:type="dcterms:W3CDTF">2017-11-29T20:07:00Z</dcterms:modified>
</cp:coreProperties>
</file>