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Church History Quiz 11b: Sacramentalism and Apostasy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  <w:b/>
          <w:bCs/>
        </w:rPr>
        <w:t xml:space="preserve">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</w:t>
      </w:r>
      <w:r>
        <w:rPr>
          <w:rFonts w:ascii="TimesNewRomanPSMT" w:hAnsi="TimesNewRomanPSMT" w:cs="TimesNewRomanPSMT"/>
        </w:rPr>
        <w:tab/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Views on readmitting apostates to the church changed after a time of severe persecution in the 200s. </w:t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The change was partly based on the teaching that bishops received special authority from </w:t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the apostles. </w:t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The Novatianists and Donatists were two groups who accepted the new view on apostasy.  </w:t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</w:t>
      </w:r>
      <w:r>
        <w:rPr>
          <w:rFonts w:ascii="TimesNewRomanPSMT" w:hAnsi="TimesNewRomanPSMT" w:cs="TimesNewRomanPSMT"/>
        </w:rPr>
        <w:t>ou spent outside of class preparing for this quiz.</w:t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F03694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Church History Quiz 11b: Sacramentalism and Apostasy</w:t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  <w:b/>
          <w:bCs/>
        </w:rPr>
        <w:t xml:space="preserve">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</w:t>
      </w:r>
      <w:r>
        <w:rPr>
          <w:rFonts w:ascii="TimesNewRomanPSMT" w:hAnsi="TimesNewRomanPSMT" w:cs="TimesNewRomanPSMT"/>
        </w:rPr>
        <w:tab/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Views on readmitting apostates to </w:t>
      </w:r>
      <w:r>
        <w:rPr>
          <w:rFonts w:ascii="TimesNewRomanPSMT" w:hAnsi="TimesNewRomanPSMT" w:cs="TimesNewRomanPSMT"/>
        </w:rPr>
        <w:t xml:space="preserve">the church changed after a time of severe persecution in the 200s. </w:t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The change was partly based on the teaching that bishops received special authority from </w:t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the apostles. </w:t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The Novatianists and Donatists were two groups who accepted the new view on apostasy.  </w:t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F036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9B"/>
    <w:rsid w:val="005C6C9B"/>
    <w:rsid w:val="00F0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745DF2"/>
  <w14:defaultImageDpi w14:val="0"/>
  <w15:docId w15:val="{BF86AC79-3D9F-4DA3-9BF5-66B78404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2017-11-29T20:05:00Z</dcterms:created>
  <dcterms:modified xsi:type="dcterms:W3CDTF">2017-11-29T20:05:00Z</dcterms:modified>
</cp:coreProperties>
</file>