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6B837D95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D744A1">
        <w:rPr>
          <w:rFonts w:ascii="Microsoft JhengHei" w:eastAsia="Microsoft JhengHei" w:hAnsi="Microsoft JhengHei"/>
          <w:b/>
          <w:bCs/>
          <w:sz w:val="24"/>
          <w:szCs w:val="24"/>
        </w:rPr>
        <w:t>3.2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57D787E1" w14:textId="2B3C25B1" w:rsidR="002565FC" w:rsidRDefault="00D744A1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Understand that the plagues were judgments on Egypt’s gods</w:t>
      </w:r>
    </w:p>
    <w:p w14:paraId="3D7ECF58" w14:textId="1B6765F0" w:rsidR="00D744A1" w:rsidRDefault="00D744A1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Explain how the Passover foreshadowed Christ, the perfect Lamb of God.</w:t>
      </w:r>
    </w:p>
    <w:p w14:paraId="68BE6E65" w14:textId="55A070E3" w:rsidR="00D744A1" w:rsidRDefault="00D744A1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Understand that Communion was instituted when Christ share the Passover feast with His disciples.</w:t>
      </w:r>
    </w:p>
    <w:p w14:paraId="07179DF8" w14:textId="379E1263" w:rsidR="00D744A1" w:rsidRDefault="00D744A1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Know that the Passover looked forward to Jesus’ sacrifice, but Communion looks back at Jesus’ sacrifice.</w:t>
      </w:r>
    </w:p>
    <w:p w14:paraId="395A0880" w14:textId="74589615" w:rsidR="0003015E" w:rsidRPr="00B21352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7FFB7549" w14:textId="7627CE09" w:rsidR="00683973" w:rsidRPr="00D744A1" w:rsidRDefault="00D744A1" w:rsidP="0003015E">
      <w:p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Correct lesson 1 and finish and review the big points</w:t>
      </w:r>
    </w:p>
    <w:p w14:paraId="131DE03A" w14:textId="58007A7C" w:rsidR="00103748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D744A1">
        <w:rPr>
          <w:rFonts w:ascii="Microsoft JhengHei" w:eastAsia="Microsoft JhengHei" w:hAnsi="Microsoft JhengHei"/>
          <w:sz w:val="24"/>
          <w:szCs w:val="24"/>
        </w:rPr>
        <w:t>Read point of contact on pg. 56-57 of teacher text.</w:t>
      </w:r>
    </w:p>
    <w:p w14:paraId="47B30AD4" w14:textId="0A649CBD" w:rsidR="0025697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7DD16B32" w14:textId="7A748F15" w:rsidR="004177E2" w:rsidRDefault="00D744A1" w:rsidP="004177E2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Work through page 7 of work together as a class.</w:t>
      </w:r>
    </w:p>
    <w:p w14:paraId="08DA542E" w14:textId="77777777" w:rsidR="0040288C" w:rsidRDefault="0040288C" w:rsidP="00AE5D55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Gods purpose for hardening Pharaoh’s heart</w:t>
      </w:r>
    </w:p>
    <w:p w14:paraId="03362DF5" w14:textId="77777777" w:rsidR="0040288C" w:rsidRDefault="0040288C" w:rsidP="0040288C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proofErr w:type="gramStart"/>
      <w:r>
        <w:rPr>
          <w:rFonts w:ascii="Microsoft JhengHei" w:eastAsia="Microsoft JhengHei" w:hAnsi="Microsoft JhengHei"/>
          <w:sz w:val="24"/>
          <w:szCs w:val="24"/>
        </w:rPr>
        <w:t>So</w:t>
      </w:r>
      <w:proofErr w:type="gramEnd"/>
      <w:r>
        <w:rPr>
          <w:rFonts w:ascii="Microsoft JhengHei" w:eastAsia="Microsoft JhengHei" w:hAnsi="Microsoft JhengHei"/>
          <w:sz w:val="24"/>
          <w:szCs w:val="24"/>
        </w:rPr>
        <w:t xml:space="preserve"> God could send the plagues to show Egypt who the one true God was.</w:t>
      </w:r>
    </w:p>
    <w:p w14:paraId="610C5F06" w14:textId="77777777" w:rsidR="0040288C" w:rsidRDefault="0040288C" w:rsidP="0040288C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Exodus 7:5</w:t>
      </w:r>
    </w:p>
    <w:p w14:paraId="66893A3C" w14:textId="77777777" w:rsidR="0040288C" w:rsidRDefault="0040288C" w:rsidP="0040288C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Gods purpose for choosing Israel was so that world would know that He is the one true God</w:t>
      </w:r>
    </w:p>
    <w:p w14:paraId="7EA85F3F" w14:textId="150EB4F6" w:rsidR="00CE62D7" w:rsidRDefault="00CE62D7" w:rsidP="0040288C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Draw an image of cross on the center of the board, then lamb that points toward cross</w:t>
      </w:r>
    </w:p>
    <w:p w14:paraId="070F022F" w14:textId="695861AF" w:rsidR="0040288C" w:rsidRDefault="0040288C" w:rsidP="0040288C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Passover points forward to Jesus work on the cross</w:t>
      </w:r>
    </w:p>
    <w:p w14:paraId="4BB66366" w14:textId="77777777" w:rsidR="0040288C" w:rsidRDefault="0040288C" w:rsidP="0040288C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A perfect lamb is a picture of Jesus </w:t>
      </w:r>
    </w:p>
    <w:p w14:paraId="479E759F" w14:textId="73513D69" w:rsidR="00AE5D55" w:rsidRDefault="0040288C" w:rsidP="0040288C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lastRenderedPageBreak/>
        <w:t xml:space="preserve">Jesus lived a perfect life yet shed His blood for us. </w:t>
      </w:r>
    </w:p>
    <w:p w14:paraId="0EADE460" w14:textId="6F185D9E" w:rsidR="0040288C" w:rsidRDefault="0040288C" w:rsidP="0040288C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If time point out false conceptions of Jesus work on cross</w:t>
      </w:r>
    </w:p>
    <w:p w14:paraId="14CC7A46" w14:textId="15768824" w:rsidR="0040288C" w:rsidRDefault="0040288C" w:rsidP="0040288C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vs. </w:t>
      </w:r>
      <w:r w:rsidR="00CE62D7">
        <w:rPr>
          <w:rFonts w:ascii="Microsoft JhengHei" w:eastAsia="Microsoft JhengHei" w:hAnsi="Microsoft JhengHei"/>
          <w:sz w:val="24"/>
          <w:szCs w:val="24"/>
        </w:rPr>
        <w:t>24-27 why was Passover to be observed repeatedly?</w:t>
      </w:r>
    </w:p>
    <w:p w14:paraId="0992F666" w14:textId="57ED9964" w:rsidR="00CE62D7" w:rsidRDefault="00CE62D7" w:rsidP="00CE62D7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Communion points back to Jesus’ work on the cross</w:t>
      </w:r>
      <w:r w:rsidR="00D607CC">
        <w:rPr>
          <w:rFonts w:ascii="Microsoft JhengHei" w:eastAsia="Microsoft JhengHei" w:hAnsi="Microsoft JhengHei"/>
          <w:sz w:val="24"/>
          <w:szCs w:val="24"/>
        </w:rPr>
        <w:t xml:space="preserve">. </w:t>
      </w:r>
      <w:proofErr w:type="gramStart"/>
      <w:r w:rsidR="00D607CC">
        <w:rPr>
          <w:rFonts w:ascii="Microsoft JhengHei" w:eastAsia="Microsoft JhengHei" w:hAnsi="Microsoft JhengHei"/>
          <w:sz w:val="24"/>
          <w:szCs w:val="24"/>
        </w:rPr>
        <w:t>So</w:t>
      </w:r>
      <w:proofErr w:type="gramEnd"/>
      <w:r w:rsidR="00D607CC">
        <w:rPr>
          <w:rFonts w:ascii="Microsoft JhengHei" w:eastAsia="Microsoft JhengHei" w:hAnsi="Microsoft JhengHei"/>
          <w:sz w:val="24"/>
          <w:szCs w:val="24"/>
        </w:rPr>
        <w:t xml:space="preserve"> we don’t forget</w:t>
      </w:r>
      <w:bookmarkStart w:id="0" w:name="_GoBack"/>
      <w:bookmarkEnd w:id="0"/>
    </w:p>
    <w:p w14:paraId="4405444A" w14:textId="08E240EB" w:rsidR="00CE62D7" w:rsidRDefault="00D607CC" w:rsidP="00CE62D7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Feet washing, bread, juice</w:t>
      </w:r>
    </w:p>
    <w:p w14:paraId="6120A8D8" w14:textId="2A03141B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>pgs.</w:t>
      </w:r>
      <w:r w:rsidR="0096147F">
        <w:rPr>
          <w:rFonts w:ascii="Microsoft JhengHei" w:eastAsia="Microsoft JhengHei" w:hAnsi="Microsoft JhengHei"/>
        </w:rPr>
        <w:t xml:space="preserve"> </w:t>
      </w:r>
      <w:r w:rsidR="00D607CC">
        <w:rPr>
          <w:rFonts w:ascii="Microsoft JhengHei" w:eastAsia="Microsoft JhengHei" w:hAnsi="Microsoft JhengHei"/>
        </w:rPr>
        <w:t>8-10</w:t>
      </w:r>
    </w:p>
    <w:p w14:paraId="3CFA5EF4" w14:textId="3AA238E0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>esson i</w:t>
      </w:r>
      <w:r w:rsidR="00FF1981">
        <w:rPr>
          <w:rFonts w:ascii="Microsoft JhengHei" w:eastAsia="Microsoft JhengHei" w:hAnsi="Microsoft JhengHei"/>
        </w:rPr>
        <w:t xml:space="preserve">s </w:t>
      </w:r>
      <w:r w:rsidR="00D607CC">
        <w:rPr>
          <w:rFonts w:ascii="Microsoft JhengHei" w:eastAsia="Microsoft JhengHei" w:hAnsi="Microsoft JhengHei"/>
        </w:rPr>
        <w:t>The Red Sea</w:t>
      </w:r>
    </w:p>
    <w:p w14:paraId="1795D093" w14:textId="696F537E" w:rsidR="006273C6" w:rsidRDefault="006273C6" w:rsidP="0003015E">
      <w:pPr>
        <w:rPr>
          <w:rFonts w:ascii="Microsoft JhengHei" w:eastAsia="Microsoft JhengHei" w:hAnsi="Microsoft JhengHei"/>
        </w:rPr>
      </w:pPr>
    </w:p>
    <w:sectPr w:rsidR="006273C6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94B1B" w14:textId="77777777" w:rsidR="00642A95" w:rsidRDefault="00642A95" w:rsidP="0003015E">
      <w:pPr>
        <w:spacing w:after="0" w:line="240" w:lineRule="auto"/>
      </w:pPr>
      <w:r>
        <w:separator/>
      </w:r>
    </w:p>
  </w:endnote>
  <w:endnote w:type="continuationSeparator" w:id="0">
    <w:p w14:paraId="0FF0AE04" w14:textId="77777777" w:rsidR="00642A95" w:rsidRDefault="00642A95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CCEEA" w14:textId="77777777" w:rsidR="00642A95" w:rsidRDefault="00642A95" w:rsidP="0003015E">
      <w:pPr>
        <w:spacing w:after="0" w:line="240" w:lineRule="auto"/>
      </w:pPr>
      <w:r>
        <w:separator/>
      </w:r>
    </w:p>
  </w:footnote>
  <w:footnote w:type="continuationSeparator" w:id="0">
    <w:p w14:paraId="1C362A38" w14:textId="77777777" w:rsidR="00642A95" w:rsidRDefault="00642A95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CE62D7" w:rsidRDefault="00CE62D7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CE62D7" w:rsidRPr="007B4AA3" w:rsidRDefault="00CE62D7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CE62D7" w:rsidRPr="00701F41" w:rsidRDefault="00CE62D7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CE62D7" w:rsidRDefault="00CE6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B01"/>
    <w:multiLevelType w:val="hybridMultilevel"/>
    <w:tmpl w:val="3B34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7006"/>
    <w:multiLevelType w:val="hybridMultilevel"/>
    <w:tmpl w:val="B4D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937EB"/>
    <w:multiLevelType w:val="hybridMultilevel"/>
    <w:tmpl w:val="D52A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441BC"/>
    <w:rsid w:val="0004497B"/>
    <w:rsid w:val="0006278F"/>
    <w:rsid w:val="00085A66"/>
    <w:rsid w:val="000910B9"/>
    <w:rsid w:val="000E616F"/>
    <w:rsid w:val="000E7085"/>
    <w:rsid w:val="00103748"/>
    <w:rsid w:val="00106AB6"/>
    <w:rsid w:val="001279BF"/>
    <w:rsid w:val="00142134"/>
    <w:rsid w:val="00146B01"/>
    <w:rsid w:val="00195082"/>
    <w:rsid w:val="001A20F3"/>
    <w:rsid w:val="00210A27"/>
    <w:rsid w:val="00220C9C"/>
    <w:rsid w:val="002222F9"/>
    <w:rsid w:val="00224EF8"/>
    <w:rsid w:val="00226DBA"/>
    <w:rsid w:val="00252A60"/>
    <w:rsid w:val="002565FC"/>
    <w:rsid w:val="00256975"/>
    <w:rsid w:val="0026463C"/>
    <w:rsid w:val="002764E4"/>
    <w:rsid w:val="00281127"/>
    <w:rsid w:val="0029256A"/>
    <w:rsid w:val="0029581B"/>
    <w:rsid w:val="002C606A"/>
    <w:rsid w:val="00302EF0"/>
    <w:rsid w:val="003149D3"/>
    <w:rsid w:val="00321637"/>
    <w:rsid w:val="003454C0"/>
    <w:rsid w:val="00355F46"/>
    <w:rsid w:val="00357168"/>
    <w:rsid w:val="003978D6"/>
    <w:rsid w:val="003C4E3F"/>
    <w:rsid w:val="003E32A3"/>
    <w:rsid w:val="003F47D0"/>
    <w:rsid w:val="004004C0"/>
    <w:rsid w:val="0040288C"/>
    <w:rsid w:val="004177E2"/>
    <w:rsid w:val="0044059C"/>
    <w:rsid w:val="004423C3"/>
    <w:rsid w:val="00467814"/>
    <w:rsid w:val="00476D89"/>
    <w:rsid w:val="004C3145"/>
    <w:rsid w:val="004C329B"/>
    <w:rsid w:val="004D0C04"/>
    <w:rsid w:val="004E6FE0"/>
    <w:rsid w:val="00516F64"/>
    <w:rsid w:val="00523B5E"/>
    <w:rsid w:val="00536442"/>
    <w:rsid w:val="00580C5E"/>
    <w:rsid w:val="0059577E"/>
    <w:rsid w:val="005E026D"/>
    <w:rsid w:val="005E1FDB"/>
    <w:rsid w:val="005E793D"/>
    <w:rsid w:val="005F3EC6"/>
    <w:rsid w:val="006273C6"/>
    <w:rsid w:val="00642A95"/>
    <w:rsid w:val="006523B6"/>
    <w:rsid w:val="00660BD0"/>
    <w:rsid w:val="00683973"/>
    <w:rsid w:val="006872DB"/>
    <w:rsid w:val="0069314A"/>
    <w:rsid w:val="00696422"/>
    <w:rsid w:val="00700604"/>
    <w:rsid w:val="007539F4"/>
    <w:rsid w:val="007579EB"/>
    <w:rsid w:val="00763C85"/>
    <w:rsid w:val="00767901"/>
    <w:rsid w:val="00782FA4"/>
    <w:rsid w:val="007A252B"/>
    <w:rsid w:val="007C6839"/>
    <w:rsid w:val="007D76C6"/>
    <w:rsid w:val="00837CD3"/>
    <w:rsid w:val="00862BA1"/>
    <w:rsid w:val="00870A5F"/>
    <w:rsid w:val="008C3857"/>
    <w:rsid w:val="008D0D74"/>
    <w:rsid w:val="008D7321"/>
    <w:rsid w:val="008E5D87"/>
    <w:rsid w:val="008E6FC8"/>
    <w:rsid w:val="00941B40"/>
    <w:rsid w:val="009429AC"/>
    <w:rsid w:val="0096147F"/>
    <w:rsid w:val="009777B0"/>
    <w:rsid w:val="00997C84"/>
    <w:rsid w:val="009C45B0"/>
    <w:rsid w:val="00A22ED7"/>
    <w:rsid w:val="00A245A3"/>
    <w:rsid w:val="00A34D54"/>
    <w:rsid w:val="00A46E00"/>
    <w:rsid w:val="00A547B7"/>
    <w:rsid w:val="00A56C1F"/>
    <w:rsid w:val="00AD4E8F"/>
    <w:rsid w:val="00AE30D6"/>
    <w:rsid w:val="00AE5D55"/>
    <w:rsid w:val="00B02E95"/>
    <w:rsid w:val="00B07483"/>
    <w:rsid w:val="00B12C8E"/>
    <w:rsid w:val="00B21352"/>
    <w:rsid w:val="00B34092"/>
    <w:rsid w:val="00B57815"/>
    <w:rsid w:val="00B6774E"/>
    <w:rsid w:val="00B846BA"/>
    <w:rsid w:val="00BB19BE"/>
    <w:rsid w:val="00BD7CD0"/>
    <w:rsid w:val="00BE7023"/>
    <w:rsid w:val="00C35E2B"/>
    <w:rsid w:val="00C37DE1"/>
    <w:rsid w:val="00C641BC"/>
    <w:rsid w:val="00C6535E"/>
    <w:rsid w:val="00C67179"/>
    <w:rsid w:val="00CA5F8B"/>
    <w:rsid w:val="00CD10F8"/>
    <w:rsid w:val="00CD2BFE"/>
    <w:rsid w:val="00CE53B3"/>
    <w:rsid w:val="00CE62D7"/>
    <w:rsid w:val="00D218B7"/>
    <w:rsid w:val="00D23BAF"/>
    <w:rsid w:val="00D607CC"/>
    <w:rsid w:val="00D70839"/>
    <w:rsid w:val="00D744A1"/>
    <w:rsid w:val="00DD0DDA"/>
    <w:rsid w:val="00DE1E89"/>
    <w:rsid w:val="00DF15B4"/>
    <w:rsid w:val="00E23546"/>
    <w:rsid w:val="00E41EA4"/>
    <w:rsid w:val="00E60F74"/>
    <w:rsid w:val="00E9162E"/>
    <w:rsid w:val="00EA2E4E"/>
    <w:rsid w:val="00EC402B"/>
    <w:rsid w:val="00EC4C52"/>
    <w:rsid w:val="00ED0864"/>
    <w:rsid w:val="00ED6DF6"/>
    <w:rsid w:val="00EE2761"/>
    <w:rsid w:val="00EF0F6B"/>
    <w:rsid w:val="00F10C18"/>
    <w:rsid w:val="00F1668F"/>
    <w:rsid w:val="00F20472"/>
    <w:rsid w:val="00F212BF"/>
    <w:rsid w:val="00F27332"/>
    <w:rsid w:val="00F54777"/>
    <w:rsid w:val="00F86B04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C1E3AB5F-8C6A-46D7-85DB-73E48D5A0E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0F958E-18FE-49EA-99B4-1BB2C106AA8B}"/>
</file>

<file path=customXml/itemProps3.xml><?xml version="1.0" encoding="utf-8"?>
<ds:datastoreItem xmlns:ds="http://schemas.openxmlformats.org/officeDocument/2006/customXml" ds:itemID="{AE33B10B-577A-4451-AB58-10FAEFFEC938}"/>
</file>

<file path=customXml/itemProps4.xml><?xml version="1.0" encoding="utf-8"?>
<ds:datastoreItem xmlns:ds="http://schemas.openxmlformats.org/officeDocument/2006/customXml" ds:itemID="{B609197F-F58E-4A44-AAF1-A2062643D0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64</cp:revision>
  <cp:lastPrinted>2019-11-05T13:03:00Z</cp:lastPrinted>
  <dcterms:created xsi:type="dcterms:W3CDTF">2019-08-26T20:25:00Z</dcterms:created>
  <dcterms:modified xsi:type="dcterms:W3CDTF">2019-11-05T13:18:00Z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