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152BB0D3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64C1A985" w:rsidR="0003015E" w:rsidRPr="0054221D" w:rsidRDefault="00226DBA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Identify the main purpose for the OT.</w:t>
      </w:r>
    </w:p>
    <w:p w14:paraId="0404706F" w14:textId="7029CD3C" w:rsidR="0003015E" w:rsidRDefault="00226DBA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Define the word scripture when used in the NT</w:t>
      </w:r>
    </w:p>
    <w:p w14:paraId="0EB35BA7" w14:textId="0D6F25AA" w:rsidR="00226DBA" w:rsidRPr="0054221D" w:rsidRDefault="008E5D87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Understand that Jesus said the OT scriptures speak about Him.</w:t>
      </w:r>
    </w:p>
    <w:p w14:paraId="395A0880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2429C7E8" w14:textId="482B474C" w:rsidR="0003015E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3F5B14BD" w14:textId="3505EB28" w:rsidR="00226DBA" w:rsidRPr="0054221D" w:rsidRDefault="00226DBA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Correct HW</w:t>
      </w:r>
    </w:p>
    <w:p w14:paraId="71E6CF58" w14:textId="54E49BDF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26DBA">
        <w:rPr>
          <w:rFonts w:ascii="Microsoft JhengHei" w:eastAsia="Microsoft JhengHei" w:hAnsi="Microsoft JhengHei"/>
          <w:sz w:val="24"/>
          <w:szCs w:val="24"/>
        </w:rPr>
        <w:t>point of contact pg. 8</w:t>
      </w:r>
      <w:r w:rsidR="003F47D0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</w:p>
    <w:p w14:paraId="3EAD486C" w14:textId="77777777" w:rsidR="0003015E" w:rsidRPr="005F535C" w:rsidRDefault="0003015E" w:rsidP="0003015E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072F58D0" w14:textId="520A3ACA" w:rsidR="008E5D87" w:rsidRPr="00C641BC" w:rsidRDefault="003F47D0" w:rsidP="008E5D87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641BC">
        <w:rPr>
          <w:rFonts w:ascii="Microsoft JhengHei" w:eastAsia="Microsoft JhengHei" w:hAnsi="Microsoft JhengHei"/>
          <w:sz w:val="24"/>
          <w:szCs w:val="24"/>
        </w:rPr>
        <w:t>Project image of time line</w:t>
      </w:r>
    </w:p>
    <w:p w14:paraId="6D7E466D" w14:textId="3724BE1F" w:rsidR="003F47D0" w:rsidRPr="00C641BC" w:rsidRDefault="003F47D0" w:rsidP="003F47D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641BC">
        <w:rPr>
          <w:rFonts w:ascii="Microsoft JhengHei" w:eastAsia="Microsoft JhengHei" w:hAnsi="Microsoft JhengHei"/>
          <w:sz w:val="24"/>
          <w:szCs w:val="24"/>
        </w:rPr>
        <w:t>Show gap between Malachi and Matthew = 400 yrs.</w:t>
      </w:r>
    </w:p>
    <w:p w14:paraId="179E6E07" w14:textId="02C13941" w:rsidR="003F47D0" w:rsidRDefault="003F47D0" w:rsidP="003F47D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641BC">
        <w:rPr>
          <w:rFonts w:ascii="Microsoft JhengHei" w:eastAsia="Microsoft JhengHei" w:hAnsi="Microsoft JhengHei"/>
          <w:sz w:val="24"/>
          <w:szCs w:val="24"/>
        </w:rPr>
        <w:t>When Jesus came</w:t>
      </w:r>
      <w:r w:rsidR="005F7124">
        <w:rPr>
          <w:rFonts w:ascii="Microsoft JhengHei" w:eastAsia="Microsoft JhengHei" w:hAnsi="Microsoft JhengHei"/>
          <w:sz w:val="24"/>
          <w:szCs w:val="24"/>
        </w:rPr>
        <w:t>,</w:t>
      </w:r>
      <w:r w:rsidRPr="00C641BC">
        <w:rPr>
          <w:rFonts w:ascii="Microsoft JhengHei" w:eastAsia="Microsoft JhengHei" w:hAnsi="Microsoft JhengHei"/>
          <w:sz w:val="24"/>
          <w:szCs w:val="24"/>
        </w:rPr>
        <w:t xml:space="preserve"> he brought NC</w:t>
      </w:r>
    </w:p>
    <w:p w14:paraId="3BBC54DA" w14:textId="4BB078F9" w:rsidR="00C641BC" w:rsidRDefault="00C641BC" w:rsidP="003F47D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641BC">
        <w:rPr>
          <w:rFonts w:ascii="Microsoft JhengHei" w:eastAsia="Microsoft JhengHei" w:hAnsi="Microsoft JhengHei"/>
          <w:b/>
          <w:bCs/>
          <w:sz w:val="24"/>
          <w:szCs w:val="24"/>
        </w:rPr>
        <w:t>Covenant:</w:t>
      </w:r>
      <w:r>
        <w:rPr>
          <w:rFonts w:ascii="Microsoft JhengHei" w:eastAsia="Microsoft JhengHei" w:hAnsi="Microsoft JhengHei"/>
          <w:sz w:val="24"/>
          <w:szCs w:val="24"/>
        </w:rPr>
        <w:t xml:space="preserve"> a solemn, binding agreement or promise between two or more parties about the performance of an action</w:t>
      </w:r>
    </w:p>
    <w:p w14:paraId="4C1DD5A1" w14:textId="01E9CCFE" w:rsidR="00C641BC" w:rsidRDefault="00C641BC" w:rsidP="00C641BC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OT purpose</w:t>
      </w:r>
    </w:p>
    <w:p w14:paraId="0169E466" w14:textId="3F3F10D9" w:rsidR="00C641BC" w:rsidRDefault="00C641BC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 to learn but reveals and points to Jesus</w:t>
      </w:r>
    </w:p>
    <w:p w14:paraId="717628E6" w14:textId="44181D2E" w:rsidR="00C641BC" w:rsidRDefault="00C641BC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Look at box on pg. 11 of student text</w:t>
      </w:r>
    </w:p>
    <w:p w14:paraId="6C2442C1" w14:textId="6D4E241E" w:rsidR="00C641BC" w:rsidRDefault="00C641BC" w:rsidP="00C641BC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John 5:37:47</w:t>
      </w:r>
    </w:p>
    <w:p w14:paraId="69CC9100" w14:textId="33F3CECC" w:rsidR="00C641BC" w:rsidRDefault="00C641BC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Give background of story</w:t>
      </w:r>
    </w:p>
    <w:p w14:paraId="2B514566" w14:textId="04402E42" w:rsidR="00C641BC" w:rsidRDefault="00C641BC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Who is Jesus talking about vs. 38?</w:t>
      </w:r>
    </w:p>
    <w:p w14:paraId="2D3B5A6B" w14:textId="6CC01658" w:rsidR="00C641BC" w:rsidRDefault="00C641BC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Vs. 39 what are the scriptures? </w:t>
      </w:r>
      <w:bookmarkStart w:id="0" w:name="_GoBack"/>
      <w:bookmarkEnd w:id="0"/>
      <w:r w:rsidR="005F7124">
        <w:rPr>
          <w:rFonts w:ascii="Microsoft JhengHei" w:eastAsia="Microsoft JhengHei" w:hAnsi="Microsoft JhengHei"/>
          <w:sz w:val="24"/>
          <w:szCs w:val="24"/>
        </w:rPr>
        <w:t>Also,</w:t>
      </w:r>
      <w:r w:rsidR="003E32A3">
        <w:rPr>
          <w:rFonts w:ascii="Microsoft JhengHei" w:eastAsia="Microsoft JhengHei" w:hAnsi="Microsoft JhengHei"/>
          <w:sz w:val="24"/>
          <w:szCs w:val="24"/>
        </w:rPr>
        <w:t xml:space="preserve"> they testify of Jesus</w:t>
      </w:r>
    </w:p>
    <w:p w14:paraId="6A9A911D" w14:textId="27B2C2B8" w:rsidR="003E32A3" w:rsidRDefault="003E32A3" w:rsidP="00C641B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Vs. 46 Moses wrote of Jesus</w:t>
      </w:r>
    </w:p>
    <w:p w14:paraId="0FE4DCF2" w14:textId="1789362F" w:rsidR="003E32A3" w:rsidRPr="00C641BC" w:rsidRDefault="003E32A3" w:rsidP="003E32A3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Cover as much enrichment as possible</w:t>
      </w:r>
    </w:p>
    <w:p w14:paraId="635E6A4C" w14:textId="68F2DD49" w:rsidR="008E5D87" w:rsidRPr="008E5D87" w:rsidRDefault="0003015E" w:rsidP="008E5D87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227D5373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Pr="008E5D87">
        <w:rPr>
          <w:rFonts w:ascii="Microsoft JhengHei" w:eastAsia="Microsoft JhengHei" w:hAnsi="Microsoft JhengHei"/>
        </w:rPr>
        <w:t xml:space="preserve">commentary and questions from lesson </w:t>
      </w:r>
      <w:r w:rsidR="003E32A3">
        <w:rPr>
          <w:rFonts w:ascii="Microsoft JhengHei" w:eastAsia="Microsoft JhengHei" w:hAnsi="Microsoft JhengHei"/>
        </w:rPr>
        <w:t>3</w:t>
      </w:r>
      <w:r w:rsidRPr="008E5D87">
        <w:rPr>
          <w:rFonts w:ascii="Microsoft JhengHei" w:eastAsia="Microsoft JhengHei" w:hAnsi="Microsoft JhengHei"/>
        </w:rPr>
        <w:t xml:space="preserve"> </w:t>
      </w:r>
    </w:p>
    <w:p w14:paraId="3CFA5EF4" w14:textId="77777777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>
        <w:rPr>
          <w:rFonts w:ascii="Microsoft JhengHei" w:eastAsia="Microsoft JhengHei" w:hAnsi="Microsoft JhengHei"/>
        </w:rPr>
        <w:t xml:space="preserve">tomorrow is </w:t>
      </w:r>
      <w:r>
        <w:rPr>
          <w:rFonts w:ascii="Microsoft JhengHei" w:eastAsia="Microsoft JhengHei" w:hAnsi="Microsoft JhengHei"/>
          <w:sz w:val="24"/>
          <w:szCs w:val="24"/>
        </w:rPr>
        <w:t>how do OT and NT relate to each other</w:t>
      </w:r>
    </w:p>
    <w:p w14:paraId="6C199379" w14:textId="77777777" w:rsidR="0003015E" w:rsidRPr="0054221D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6B060" w14:textId="77777777" w:rsidR="005A36E7" w:rsidRDefault="005A36E7" w:rsidP="0003015E">
      <w:pPr>
        <w:spacing w:after="0" w:line="240" w:lineRule="auto"/>
      </w:pPr>
      <w:r>
        <w:separator/>
      </w:r>
    </w:p>
  </w:endnote>
  <w:endnote w:type="continuationSeparator" w:id="0">
    <w:p w14:paraId="682D3E2D" w14:textId="77777777" w:rsidR="005A36E7" w:rsidRDefault="005A36E7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32C13" w14:textId="77777777" w:rsidR="005A36E7" w:rsidRDefault="005A36E7" w:rsidP="0003015E">
      <w:pPr>
        <w:spacing w:after="0" w:line="240" w:lineRule="auto"/>
      </w:pPr>
      <w:r>
        <w:separator/>
      </w:r>
    </w:p>
  </w:footnote>
  <w:footnote w:type="continuationSeparator" w:id="0">
    <w:p w14:paraId="6416C526" w14:textId="77777777" w:rsidR="005A36E7" w:rsidRDefault="005A36E7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285C5F" w:rsidRDefault="005A36E7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285C5F" w:rsidRPr="007B4AA3" w:rsidRDefault="005A36E7" w:rsidP="007B4AA3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195082" w:rsidRPr="00701F41" w:rsidRDefault="0019508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285C5F" w:rsidRDefault="005A3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0F72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9256A"/>
    <w:rsid w:val="003E32A3"/>
    <w:rsid w:val="003F47D0"/>
    <w:rsid w:val="004D0C04"/>
    <w:rsid w:val="00580C5E"/>
    <w:rsid w:val="005A36E7"/>
    <w:rsid w:val="005F7124"/>
    <w:rsid w:val="008E5D87"/>
    <w:rsid w:val="00A22ED7"/>
    <w:rsid w:val="00A34D54"/>
    <w:rsid w:val="00C641BC"/>
    <w:rsid w:val="00D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E4F94D-5AD7-4C77-B96B-4940C967A582}"/>
</file>

<file path=customXml/itemProps2.xml><?xml version="1.0" encoding="utf-8"?>
<ds:datastoreItem xmlns:ds="http://schemas.openxmlformats.org/officeDocument/2006/customXml" ds:itemID="{887C96C8-4DCF-4696-B9BB-7F30F9F1A90C}"/>
</file>

<file path=customXml/itemProps3.xml><?xml version="1.0" encoding="utf-8"?>
<ds:datastoreItem xmlns:ds="http://schemas.openxmlformats.org/officeDocument/2006/customXml" ds:itemID="{064B07BA-A033-4024-9CF2-2B18EA1D1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9</cp:revision>
  <cp:lastPrinted>2019-09-03T11:47:00Z</cp:lastPrinted>
  <dcterms:created xsi:type="dcterms:W3CDTF">2019-08-26T20:25:00Z</dcterms:created>
  <dcterms:modified xsi:type="dcterms:W3CDTF">2019-09-03T11:50:00Z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