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03" w:rsidRDefault="00CE7603" w:rsidP="00CC067C">
      <w:pPr>
        <w:ind w:right="-720"/>
        <w:jc w:val="right"/>
      </w:pPr>
      <w:bookmarkStart w:id="0" w:name="_GoBack"/>
      <w:bookmarkEnd w:id="0"/>
      <w:r>
        <w:t>Name______________________</w:t>
      </w:r>
    </w:p>
    <w:p w:rsidR="00CE7603" w:rsidRDefault="00CE7603" w:rsidP="00CC067C">
      <w:pPr>
        <w:ind w:right="-720"/>
        <w:jc w:val="right"/>
      </w:pPr>
      <w:r>
        <w:t>Date______________________</w:t>
      </w:r>
    </w:p>
    <w:p w:rsidR="00CE7603" w:rsidRDefault="00CE7603" w:rsidP="00CE7603">
      <w:pPr>
        <w:jc w:val="right"/>
      </w:pPr>
    </w:p>
    <w:p w:rsidR="00CE7603" w:rsidRPr="00CC067C" w:rsidRDefault="00CE7603" w:rsidP="00CE7603">
      <w:pPr>
        <w:rPr>
          <w:b/>
          <w:sz w:val="28"/>
          <w:szCs w:val="28"/>
        </w:rPr>
      </w:pPr>
      <w:r w:rsidRPr="00CC067C">
        <w:rPr>
          <w:b/>
          <w:sz w:val="28"/>
          <w:szCs w:val="28"/>
        </w:rPr>
        <w:t>Understanding the Times</w:t>
      </w:r>
    </w:p>
    <w:p w:rsidR="00CE7603" w:rsidRPr="00CC067C" w:rsidRDefault="00CE7603" w:rsidP="00CC067C">
      <w:pPr>
        <w:ind w:firstLine="180"/>
        <w:rPr>
          <w:b/>
          <w:sz w:val="28"/>
          <w:szCs w:val="28"/>
        </w:rPr>
      </w:pPr>
      <w:r w:rsidRPr="00CC067C">
        <w:rPr>
          <w:b/>
          <w:sz w:val="28"/>
          <w:szCs w:val="28"/>
        </w:rPr>
        <w:t>Chapter One Worksheet</w:t>
      </w:r>
    </w:p>
    <w:p w:rsidR="00CE7603" w:rsidRDefault="00CE7603" w:rsidP="00CE7603"/>
    <w:p w:rsidR="00CE7603" w:rsidRPr="00CC067C" w:rsidRDefault="00CE7603" w:rsidP="00CE7603">
      <w:pPr>
        <w:rPr>
          <w:b/>
        </w:rPr>
      </w:pPr>
    </w:p>
    <w:p w:rsidR="00CE7603" w:rsidRPr="00CC067C" w:rsidRDefault="00CE7603" w:rsidP="00CE7603">
      <w:pPr>
        <w:rPr>
          <w:b/>
        </w:rPr>
      </w:pPr>
      <w:r w:rsidRPr="00CC067C">
        <w:rPr>
          <w:b/>
        </w:rPr>
        <w:t>A.  True or False</w:t>
      </w:r>
    </w:p>
    <w:p w:rsidR="00CE7603" w:rsidRDefault="00CE7603" w:rsidP="00CE7603"/>
    <w:p w:rsidR="00CE7603" w:rsidRDefault="00CE7603" w:rsidP="00CE7603">
      <w:pPr>
        <w:ind w:firstLine="360"/>
      </w:pPr>
      <w:r>
        <w:t>1.  The Scriptures indicate that some parts of life are sacred while others are secular.</w:t>
      </w:r>
    </w:p>
    <w:p w:rsidR="00CE7603" w:rsidRDefault="00CE7603" w:rsidP="00CE7603">
      <w:pPr>
        <w:ind w:firstLine="360"/>
      </w:pPr>
      <w:r>
        <w:t>2.  Since Marxists are atheists, their worldview is not religious.</w:t>
      </w:r>
    </w:p>
    <w:p w:rsidR="00CE7603" w:rsidRDefault="00CE7603" w:rsidP="00CE7603">
      <w:pPr>
        <w:ind w:firstLine="360"/>
      </w:pPr>
      <w:r>
        <w:t xml:space="preserve">3.  The Christian views God as personal and involved, while the New Age thinker </w:t>
      </w:r>
      <w:r>
        <w:tab/>
        <w:t>views God as an impersonal force</w:t>
      </w:r>
    </w:p>
    <w:p w:rsidR="00CE7603" w:rsidRDefault="00CE7603" w:rsidP="00CE7603">
      <w:pPr>
        <w:ind w:firstLine="360"/>
      </w:pPr>
      <w:r>
        <w:t>4.  Cosmic humanism is a form of pantheism.</w:t>
      </w:r>
    </w:p>
    <w:p w:rsidR="00CE7603" w:rsidRDefault="00CE7603" w:rsidP="00CE7603">
      <w:pPr>
        <w:ind w:firstLine="360"/>
      </w:pPr>
      <w:r>
        <w:t xml:space="preserve">5.  Eve’s decision to eat the fruit in the garden was an expression of her attitude of </w:t>
      </w:r>
      <w:r>
        <w:tab/>
        <w:t>independence toward God.</w:t>
      </w:r>
    </w:p>
    <w:p w:rsidR="00CE7603" w:rsidRDefault="00CE7603" w:rsidP="00CE7603">
      <w:pPr>
        <w:ind w:firstLine="360"/>
      </w:pPr>
    </w:p>
    <w:p w:rsidR="00CE7603" w:rsidRPr="00CC067C" w:rsidRDefault="00CE7603" w:rsidP="00CE7603">
      <w:pPr>
        <w:rPr>
          <w:b/>
        </w:rPr>
      </w:pPr>
      <w:r w:rsidRPr="00CC067C">
        <w:rPr>
          <w:b/>
        </w:rPr>
        <w:t>B.  Match the worldview with its view of God.</w:t>
      </w:r>
    </w:p>
    <w:p w:rsidR="00CE7603" w:rsidRDefault="00CE7603" w:rsidP="00CE7603">
      <w:pPr>
        <w:ind w:firstLine="360"/>
      </w:pPr>
    </w:p>
    <w:p w:rsidR="00CE7603" w:rsidRDefault="00CE7603" w:rsidP="00CE7603">
      <w:pPr>
        <w:ind w:firstLine="360"/>
      </w:pPr>
      <w:r>
        <w:t>___ Secular Humanism</w:t>
      </w:r>
      <w:r>
        <w:tab/>
      </w:r>
      <w:r>
        <w:tab/>
        <w:t>a. pantheism</w:t>
      </w:r>
    </w:p>
    <w:p w:rsidR="00CE7603" w:rsidRDefault="00CE7603" w:rsidP="00CE7603">
      <w:pPr>
        <w:ind w:firstLine="360"/>
      </w:pPr>
      <w:r>
        <w:t>___ Marxism/Leninism</w:t>
      </w:r>
      <w:r>
        <w:tab/>
      </w:r>
      <w:r>
        <w:tab/>
        <w:t>b. existentialism</w:t>
      </w:r>
    </w:p>
    <w:p w:rsidR="00CE7603" w:rsidRDefault="00CE7603" w:rsidP="00CE7603">
      <w:pPr>
        <w:ind w:firstLine="360"/>
      </w:pPr>
      <w:r>
        <w:t>___ Cosmic Humanism</w:t>
      </w:r>
      <w:r>
        <w:tab/>
      </w:r>
      <w:r>
        <w:tab/>
        <w:t>c. atheism</w:t>
      </w:r>
    </w:p>
    <w:p w:rsidR="00CE7603" w:rsidRDefault="00CE7603" w:rsidP="00CE7603">
      <w:pPr>
        <w:ind w:firstLine="360"/>
      </w:pPr>
      <w:r>
        <w:t>___ Christianity</w:t>
      </w:r>
      <w:r>
        <w:tab/>
      </w:r>
      <w:r>
        <w:tab/>
      </w:r>
      <w:r>
        <w:tab/>
        <w:t>d. theism</w:t>
      </w:r>
    </w:p>
    <w:p w:rsidR="00CE7603" w:rsidRDefault="00CE7603" w:rsidP="00CE7603">
      <w:pPr>
        <w:ind w:firstLine="360"/>
      </w:pPr>
    </w:p>
    <w:p w:rsidR="00CE7603" w:rsidRPr="00CC067C" w:rsidRDefault="00CE7603" w:rsidP="00CE7603">
      <w:pPr>
        <w:rPr>
          <w:b/>
        </w:rPr>
      </w:pPr>
      <w:r w:rsidRPr="00CC067C">
        <w:rPr>
          <w:b/>
        </w:rPr>
        <w:t>C.  General</w:t>
      </w:r>
    </w:p>
    <w:p w:rsidR="00CE7603" w:rsidRDefault="00CE7603" w:rsidP="00CE7603"/>
    <w:p w:rsidR="00CE7603" w:rsidRDefault="00CE7603" w:rsidP="00CE7603">
      <w:pPr>
        <w:ind w:firstLine="360"/>
      </w:pPr>
      <w:r>
        <w:t xml:space="preserve">1.  Liberation theology and the “Christian Left” attempt to combine which two </w:t>
      </w:r>
      <w:r>
        <w:tab/>
        <w:t>worldviews?</w:t>
      </w:r>
    </w:p>
    <w:p w:rsidR="00CE7603" w:rsidRDefault="00CE7603" w:rsidP="00CE7603">
      <w:pPr>
        <w:ind w:firstLine="360"/>
      </w:pPr>
      <w:r>
        <w:tab/>
        <w:t>a.  Christianity and Marxism</w:t>
      </w:r>
    </w:p>
    <w:p w:rsidR="00CE7603" w:rsidRDefault="00CE7603" w:rsidP="00CE7603">
      <w:pPr>
        <w:ind w:firstLine="360"/>
      </w:pPr>
      <w:r>
        <w:tab/>
        <w:t>b.  Secular humanism and cosmic humanism</w:t>
      </w:r>
    </w:p>
    <w:p w:rsidR="00CE7603" w:rsidRDefault="00CE7603" w:rsidP="00CE7603">
      <w:pPr>
        <w:ind w:firstLine="360"/>
      </w:pPr>
      <w:r>
        <w:tab/>
        <w:t>c.  Christianity and humanism</w:t>
      </w:r>
    </w:p>
    <w:p w:rsidR="00CE7603" w:rsidRDefault="00CE7603" w:rsidP="00CE7603">
      <w:pPr>
        <w:ind w:firstLine="360"/>
      </w:pPr>
      <w:r>
        <w:tab/>
        <w:t>d.  Marxism and cosmic humanism</w:t>
      </w:r>
    </w:p>
    <w:p w:rsidR="00CE7603" w:rsidRDefault="00CE7603" w:rsidP="00CE7603">
      <w:pPr>
        <w:ind w:firstLine="360"/>
      </w:pPr>
    </w:p>
    <w:p w:rsidR="00CE7603" w:rsidRDefault="00CE7603" w:rsidP="00CE7603">
      <w:pPr>
        <w:ind w:firstLine="360"/>
      </w:pPr>
      <w:proofErr w:type="gramStart"/>
      <w:r>
        <w:t>2.  “</w:t>
      </w:r>
      <w:proofErr w:type="gramEnd"/>
      <w:r>
        <w:t>Religion is for losers” is associated in the text with:</w:t>
      </w:r>
    </w:p>
    <w:p w:rsidR="00CE7603" w:rsidRDefault="00CE7603" w:rsidP="00CE7603">
      <w:pPr>
        <w:ind w:firstLine="360"/>
      </w:pPr>
      <w:r>
        <w:tab/>
        <w:t xml:space="preserve">a.  Shirley </w:t>
      </w:r>
      <w:proofErr w:type="spellStart"/>
      <w:r>
        <w:t>MacLain</w:t>
      </w:r>
      <w:proofErr w:type="spellEnd"/>
    </w:p>
    <w:p w:rsidR="00CE7603" w:rsidRDefault="00CE7603" w:rsidP="00CE7603">
      <w:pPr>
        <w:ind w:firstLine="360"/>
      </w:pPr>
      <w:r>
        <w:tab/>
        <w:t>b.  Ted Turner</w:t>
      </w:r>
    </w:p>
    <w:p w:rsidR="00CE7603" w:rsidRDefault="00CE7603" w:rsidP="00CE7603">
      <w:pPr>
        <w:ind w:firstLine="360"/>
      </w:pPr>
      <w:r>
        <w:tab/>
        <w:t>c.  C. S. Lewis</w:t>
      </w:r>
    </w:p>
    <w:p w:rsidR="00CE7603" w:rsidRDefault="00CE7603" w:rsidP="00CE7603">
      <w:pPr>
        <w:ind w:firstLine="360"/>
      </w:pPr>
      <w:r>
        <w:tab/>
        <w:t>d.  Isaac Asimov</w:t>
      </w:r>
    </w:p>
    <w:p w:rsidR="00CE7603" w:rsidRDefault="00CE7603" w:rsidP="00CE7603">
      <w:pPr>
        <w:ind w:firstLine="360"/>
      </w:pPr>
    </w:p>
    <w:p w:rsidR="00CE7603" w:rsidRDefault="00CE7603" w:rsidP="00CE7603">
      <w:pPr>
        <w:ind w:firstLine="360"/>
      </w:pPr>
      <w:r>
        <w:t xml:space="preserve">3.  </w:t>
      </w:r>
      <w:r w:rsidR="00CC067C">
        <w:t>Which idea is held by Cosmic Humanists?</w:t>
      </w:r>
    </w:p>
    <w:p w:rsidR="00CC067C" w:rsidRDefault="00CC067C" w:rsidP="00CE7603">
      <w:pPr>
        <w:ind w:firstLine="360"/>
      </w:pPr>
      <w:r>
        <w:tab/>
        <w:t>a.  It is important to define their doctrine precisely.</w:t>
      </w:r>
    </w:p>
    <w:p w:rsidR="00CC067C" w:rsidRDefault="00CC067C" w:rsidP="00CE7603">
      <w:pPr>
        <w:ind w:firstLine="360"/>
      </w:pPr>
      <w:r>
        <w:tab/>
        <w:t>b.  Truth comes from outside by special revelation.</w:t>
      </w:r>
    </w:p>
    <w:p w:rsidR="00CC067C" w:rsidRDefault="00CC067C" w:rsidP="00CE7603">
      <w:pPr>
        <w:ind w:firstLine="360"/>
      </w:pPr>
      <w:r>
        <w:tab/>
        <w:t>c.  The primary focus is on the needs of others.</w:t>
      </w:r>
    </w:p>
    <w:p w:rsidR="00CC067C" w:rsidRDefault="00CC067C" w:rsidP="00CE7603">
      <w:pPr>
        <w:ind w:firstLine="360"/>
      </w:pPr>
      <w:r>
        <w:tab/>
        <w:t>d.  Truth resides within each individual.</w:t>
      </w:r>
    </w:p>
    <w:p w:rsidR="00CC067C" w:rsidRDefault="00CC067C" w:rsidP="00CE7603">
      <w:pPr>
        <w:ind w:firstLine="360"/>
      </w:pPr>
    </w:p>
    <w:p w:rsidR="00CC067C" w:rsidRDefault="00CC067C" w:rsidP="00CE7603">
      <w:pPr>
        <w:ind w:firstLine="360"/>
      </w:pPr>
      <w:r>
        <w:t>4.  Which two worldviews have the most in common?</w:t>
      </w:r>
    </w:p>
    <w:p w:rsidR="00CC067C" w:rsidRDefault="00CC067C" w:rsidP="00CE7603">
      <w:pPr>
        <w:ind w:firstLine="360"/>
      </w:pPr>
    </w:p>
    <w:p w:rsidR="00CC067C" w:rsidRDefault="00CC067C" w:rsidP="00CE7603">
      <w:pPr>
        <w:ind w:firstLine="360"/>
      </w:pPr>
      <w:r>
        <w:tab/>
        <w:t>a.___________________________</w:t>
      </w:r>
    </w:p>
    <w:p w:rsidR="00CC067C" w:rsidRDefault="00CC067C" w:rsidP="00CE7603">
      <w:pPr>
        <w:ind w:firstLine="360"/>
      </w:pPr>
    </w:p>
    <w:p w:rsidR="00CC067C" w:rsidRDefault="00CC067C" w:rsidP="00CE7603">
      <w:pPr>
        <w:ind w:firstLine="360"/>
      </w:pPr>
      <w:r>
        <w:tab/>
        <w:t>b.___________________________</w:t>
      </w:r>
    </w:p>
    <w:sectPr w:rsidR="00CC067C" w:rsidSect="00CC067C"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03"/>
    <w:rsid w:val="00A5795E"/>
    <w:rsid w:val="00CC067C"/>
    <w:rsid w:val="00C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C35F4-092D-4BA4-9C8C-E520A82D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</vt:lpstr>
    </vt:vector>
  </TitlesOfParts>
  <Company> 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</dc:title>
  <dc:subject/>
  <dc:creator>Waynesboro Mennonite School</dc:creator>
  <cp:keywords/>
  <dc:description/>
  <cp:lastModifiedBy>Yvonne Yoder</cp:lastModifiedBy>
  <cp:revision>2</cp:revision>
  <dcterms:created xsi:type="dcterms:W3CDTF">2017-10-12T20:21:00Z</dcterms:created>
  <dcterms:modified xsi:type="dcterms:W3CDTF">2017-10-12T20:21:00Z</dcterms:modified>
</cp:coreProperties>
</file>