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A9" w:rsidRPr="00EE7DA9" w:rsidRDefault="00EE7DA9" w:rsidP="00EE7DA9">
      <w:pPr>
        <w:jc w:val="center"/>
        <w:rPr>
          <w:rFonts w:cs="Calibri"/>
          <w:b/>
          <w:color w:val="000000"/>
          <w:shd w:val="clear" w:color="auto" w:fill="F9F9F9"/>
        </w:rPr>
      </w:pPr>
      <w:r w:rsidRPr="00EE7DA9">
        <w:rPr>
          <w:rFonts w:cs="Calibri"/>
          <w:b/>
          <w:color w:val="000000"/>
          <w:shd w:val="clear" w:color="auto" w:fill="F9F9F9"/>
        </w:rPr>
        <w:t>Notes—Unit 4</w:t>
      </w:r>
    </w:p>
    <w:p w:rsidR="00EE7DA9" w:rsidRPr="00EE7DA9" w:rsidRDefault="006C0A0B">
      <w:pPr>
        <w:rPr>
          <w:rFonts w:cs="Calibri"/>
          <w:b/>
          <w:color w:val="000000"/>
          <w:shd w:val="clear" w:color="auto" w:fill="F9F9F9"/>
        </w:rPr>
      </w:pPr>
      <w:r>
        <w:rPr>
          <w:rFonts w:cs="Calibri"/>
          <w:b/>
          <w:color w:val="000000"/>
          <w:shd w:val="clear" w:color="auto" w:fill="F9F9F9"/>
        </w:rPr>
        <w:t>“</w:t>
      </w:r>
      <w:r w:rsidR="00EE7DA9" w:rsidRPr="00EE7DA9">
        <w:rPr>
          <w:rFonts w:cs="Calibri"/>
          <w:b/>
          <w:color w:val="000000"/>
          <w:shd w:val="clear" w:color="auto" w:fill="F9F9F9"/>
        </w:rPr>
        <w:t>Smells</w:t>
      </w:r>
      <w:r>
        <w:rPr>
          <w:rFonts w:cs="Calibri"/>
          <w:b/>
          <w:color w:val="000000"/>
          <w:shd w:val="clear" w:color="auto" w:fill="F9F9F9"/>
        </w:rPr>
        <w:t>”</w:t>
      </w:r>
    </w:p>
    <w:p w:rsidR="00EE7DA9" w:rsidRPr="00EE7DA9" w:rsidRDefault="006C0A0B">
      <w:pPr>
        <w:rPr>
          <w:rFonts w:cs="Calibri"/>
          <w:b/>
          <w:color w:val="000000"/>
          <w:shd w:val="clear" w:color="auto" w:fill="F9F9F9"/>
        </w:rPr>
      </w:pPr>
      <w:r>
        <w:rPr>
          <w:rFonts w:cs="Calibri"/>
          <w:b/>
          <w:color w:val="000000"/>
          <w:shd w:val="clear" w:color="auto" w:fill="F9F9F9"/>
        </w:rPr>
        <w:t>“</w:t>
      </w:r>
      <w:r w:rsidR="00EE7DA9" w:rsidRPr="00EE7DA9">
        <w:rPr>
          <w:rFonts w:cs="Calibri"/>
          <w:b/>
          <w:color w:val="000000"/>
          <w:shd w:val="clear" w:color="auto" w:fill="F9F9F9"/>
        </w:rPr>
        <w:t>Meeting at Night</w:t>
      </w:r>
      <w:r>
        <w:rPr>
          <w:rFonts w:cs="Calibri"/>
          <w:b/>
          <w:color w:val="000000"/>
          <w:shd w:val="clear" w:color="auto" w:fill="F9F9F9"/>
        </w:rPr>
        <w:t>”</w:t>
      </w:r>
    </w:p>
    <w:p w:rsidR="00EE7DA9" w:rsidRPr="00EE7DA9" w:rsidRDefault="006C0A0B">
      <w:pPr>
        <w:rPr>
          <w:rFonts w:cs="Calibri"/>
          <w:b/>
          <w:color w:val="000000"/>
          <w:shd w:val="clear" w:color="auto" w:fill="F9F9F9"/>
        </w:rPr>
      </w:pPr>
      <w:r>
        <w:rPr>
          <w:rFonts w:cs="Calibri"/>
          <w:b/>
          <w:color w:val="000000"/>
          <w:shd w:val="clear" w:color="auto" w:fill="F9F9F9"/>
        </w:rPr>
        <w:t>“</w:t>
      </w:r>
      <w:r w:rsidR="00EE7DA9" w:rsidRPr="00EE7DA9">
        <w:rPr>
          <w:rFonts w:cs="Calibri"/>
          <w:b/>
          <w:color w:val="000000"/>
          <w:shd w:val="clear" w:color="auto" w:fill="F9F9F9"/>
        </w:rPr>
        <w:t>Platero and I</w:t>
      </w:r>
      <w:r>
        <w:rPr>
          <w:rFonts w:cs="Calibri"/>
          <w:b/>
          <w:color w:val="000000"/>
          <w:shd w:val="clear" w:color="auto" w:fill="F9F9F9"/>
        </w:rPr>
        <w:t>”</w:t>
      </w:r>
    </w:p>
    <w:p w:rsidR="009B72A9" w:rsidRPr="00EE7DA9" w:rsidRDefault="00EE7DA9" w:rsidP="00EE7DA9">
      <w:pPr>
        <w:numPr>
          <w:ilvl w:val="0"/>
          <w:numId w:val="1"/>
        </w:numPr>
        <w:rPr>
          <w:rFonts w:cs="Calibri"/>
        </w:rPr>
      </w:pPr>
      <w:r w:rsidRPr="00EE7DA9">
        <w:rPr>
          <w:rFonts w:cs="Calibri"/>
          <w:color w:val="000000"/>
          <w:shd w:val="clear" w:color="auto" w:fill="F9F9F9"/>
        </w:rPr>
        <w:t xml:space="preserve">First paragraph in Spanish… Platero es pequeño, peludo, suave; tan </w:t>
      </w:r>
      <w:proofErr w:type="spellStart"/>
      <w:r w:rsidRPr="00EE7DA9">
        <w:rPr>
          <w:rFonts w:cs="Calibri"/>
          <w:color w:val="000000"/>
          <w:shd w:val="clear" w:color="auto" w:fill="F9F9F9"/>
        </w:rPr>
        <w:t>blando</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por</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fuera</w:t>
      </w:r>
      <w:proofErr w:type="spellEnd"/>
      <w:r w:rsidRPr="00EE7DA9">
        <w:rPr>
          <w:rFonts w:cs="Calibri"/>
          <w:color w:val="000000"/>
          <w:shd w:val="clear" w:color="auto" w:fill="F9F9F9"/>
        </w:rPr>
        <w:t xml:space="preserve">, que se </w:t>
      </w:r>
      <w:proofErr w:type="spellStart"/>
      <w:r w:rsidRPr="00EE7DA9">
        <w:rPr>
          <w:rFonts w:cs="Calibri"/>
          <w:color w:val="000000"/>
          <w:shd w:val="clear" w:color="auto" w:fill="F9F9F9"/>
        </w:rPr>
        <w:t>diría</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todo</w:t>
      </w:r>
      <w:proofErr w:type="spellEnd"/>
      <w:r w:rsidRPr="00EE7DA9">
        <w:rPr>
          <w:rFonts w:cs="Calibri"/>
          <w:color w:val="000000"/>
          <w:shd w:val="clear" w:color="auto" w:fill="F9F9F9"/>
        </w:rPr>
        <w:t xml:space="preserve"> de </w:t>
      </w:r>
      <w:proofErr w:type="spellStart"/>
      <w:r w:rsidRPr="00EE7DA9">
        <w:rPr>
          <w:rFonts w:cs="Calibri"/>
          <w:color w:val="000000"/>
          <w:shd w:val="clear" w:color="auto" w:fill="F9F9F9"/>
        </w:rPr>
        <w:t>algodón</w:t>
      </w:r>
      <w:proofErr w:type="spellEnd"/>
      <w:r w:rsidRPr="00EE7DA9">
        <w:rPr>
          <w:rFonts w:cs="Calibri"/>
          <w:color w:val="000000"/>
          <w:shd w:val="clear" w:color="auto" w:fill="F9F9F9"/>
        </w:rPr>
        <w:t xml:space="preserve">, que no </w:t>
      </w:r>
      <w:proofErr w:type="spellStart"/>
      <w:r w:rsidRPr="00EE7DA9">
        <w:rPr>
          <w:rFonts w:cs="Calibri"/>
          <w:color w:val="000000"/>
          <w:shd w:val="clear" w:color="auto" w:fill="F9F9F9"/>
        </w:rPr>
        <w:t>lleva</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huesos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Sólo</w:t>
      </w:r>
      <w:proofErr w:type="spellEnd"/>
      <w:r w:rsidRPr="00EE7DA9">
        <w:rPr>
          <w:rFonts w:cs="Calibri"/>
          <w:color w:val="000000"/>
          <w:shd w:val="clear" w:color="auto" w:fill="F9F9F9"/>
        </w:rPr>
        <w:t xml:space="preserve"> los </w:t>
      </w:r>
      <w:proofErr w:type="spellStart"/>
      <w:r w:rsidRPr="00EE7DA9">
        <w:rPr>
          <w:rFonts w:cs="Calibri"/>
          <w:color w:val="000000"/>
          <w:shd w:val="clear" w:color="auto" w:fill="F9F9F9"/>
        </w:rPr>
        <w:t>espejos</w:t>
      </w:r>
      <w:proofErr w:type="spellEnd"/>
      <w:r w:rsidRPr="00EE7DA9">
        <w:rPr>
          <w:rFonts w:cs="Calibri"/>
          <w:color w:val="000000"/>
          <w:shd w:val="clear" w:color="auto" w:fill="F9F9F9"/>
        </w:rPr>
        <w:t xml:space="preserve"> de </w:t>
      </w:r>
      <w:proofErr w:type="spellStart"/>
      <w:r w:rsidRPr="00EE7DA9">
        <w:rPr>
          <w:rFonts w:cs="Calibri"/>
          <w:color w:val="000000"/>
          <w:shd w:val="clear" w:color="auto" w:fill="F9F9F9"/>
        </w:rPr>
        <w:t>azabache</w:t>
      </w:r>
      <w:proofErr w:type="spellEnd"/>
      <w:r w:rsidRPr="00EE7DA9">
        <w:rPr>
          <w:rFonts w:cs="Calibri"/>
          <w:color w:val="000000"/>
          <w:shd w:val="clear" w:color="auto" w:fill="F9F9F9"/>
        </w:rPr>
        <w:t xml:space="preserve"> de </w:t>
      </w:r>
      <w:proofErr w:type="spellStart"/>
      <w:r w:rsidRPr="00EE7DA9">
        <w:rPr>
          <w:rFonts w:cs="Calibri"/>
          <w:color w:val="000000"/>
          <w:shd w:val="clear" w:color="auto" w:fill="F9F9F9"/>
        </w:rPr>
        <w:t>sus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ojos</w:t>
      </w:r>
      <w:proofErr w:type="spellEnd"/>
      <w:r w:rsidRPr="00EE7DA9">
        <w:rPr>
          <w:rFonts w:cs="Calibri"/>
          <w:color w:val="000000"/>
          <w:shd w:val="clear" w:color="auto" w:fill="F9F9F9"/>
        </w:rPr>
        <w:t xml:space="preserve"> son </w:t>
      </w:r>
      <w:proofErr w:type="spellStart"/>
      <w:r w:rsidRPr="00EE7DA9">
        <w:rPr>
          <w:rFonts w:cs="Calibri"/>
          <w:color w:val="000000"/>
          <w:shd w:val="clear" w:color="auto" w:fill="F9F9F9"/>
        </w:rPr>
        <w:t>duros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cual</w:t>
      </w:r>
      <w:proofErr w:type="spellEnd"/>
      <w:r w:rsidRPr="00EE7DA9">
        <w:rPr>
          <w:rFonts w:cs="Calibri"/>
          <w:color w:val="000000"/>
          <w:shd w:val="clear" w:color="auto" w:fill="F9F9F9"/>
        </w:rPr>
        <w:t xml:space="preserve"> dos </w:t>
      </w:r>
      <w:proofErr w:type="spellStart"/>
      <w:r w:rsidRPr="00EE7DA9">
        <w:rPr>
          <w:rFonts w:cs="Calibri"/>
          <w:color w:val="000000"/>
          <w:shd w:val="clear" w:color="auto" w:fill="F9F9F9"/>
        </w:rPr>
        <w:t>escarabajos</w:t>
      </w:r>
      <w:proofErr w:type="spellEnd"/>
      <w:r w:rsidRPr="00EE7DA9">
        <w:rPr>
          <w:rFonts w:cs="Calibri"/>
          <w:color w:val="000000"/>
          <w:shd w:val="clear" w:color="auto" w:fill="F9F9F9"/>
        </w:rPr>
        <w:t xml:space="preserve"> de </w:t>
      </w:r>
      <w:proofErr w:type="spellStart"/>
      <w:r w:rsidRPr="00EE7DA9">
        <w:rPr>
          <w:rFonts w:cs="Calibri"/>
          <w:color w:val="000000"/>
          <w:shd w:val="clear" w:color="auto" w:fill="F9F9F9"/>
        </w:rPr>
        <w:t>cristal</w:t>
      </w:r>
      <w:proofErr w:type="spellEnd"/>
      <w:r w:rsidRPr="00EE7DA9">
        <w:rPr>
          <w:rFonts w:cs="Calibri"/>
          <w:color w:val="000000"/>
          <w:shd w:val="clear" w:color="auto" w:fill="F9F9F9"/>
        </w:rPr>
        <w:t xml:space="preserve"> negro. Lo </w:t>
      </w:r>
      <w:proofErr w:type="spellStart"/>
      <w:r w:rsidRPr="00EE7DA9">
        <w:rPr>
          <w:rFonts w:cs="Calibri"/>
          <w:color w:val="000000"/>
          <w:shd w:val="clear" w:color="auto" w:fill="F9F9F9"/>
        </w:rPr>
        <w:t>dejo</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suelto</w:t>
      </w:r>
      <w:proofErr w:type="spellEnd"/>
      <w:r w:rsidRPr="00EE7DA9">
        <w:rPr>
          <w:rFonts w:cs="Calibri"/>
          <w:color w:val="000000"/>
          <w:shd w:val="clear" w:color="auto" w:fill="F9F9F9"/>
        </w:rPr>
        <w:t xml:space="preserve"> y se </w:t>
      </w:r>
      <w:proofErr w:type="spellStart"/>
      <w:r w:rsidRPr="00EE7DA9">
        <w:rPr>
          <w:rFonts w:cs="Calibri"/>
          <w:color w:val="000000"/>
          <w:shd w:val="clear" w:color="auto" w:fill="F9F9F9"/>
        </w:rPr>
        <w:t>va</w:t>
      </w:r>
      <w:proofErr w:type="spellEnd"/>
      <w:r w:rsidRPr="00EE7DA9">
        <w:rPr>
          <w:rFonts w:cs="Calibri"/>
          <w:color w:val="000000"/>
          <w:shd w:val="clear" w:color="auto" w:fill="F9F9F9"/>
        </w:rPr>
        <w:t xml:space="preserve"> al </w:t>
      </w:r>
      <w:proofErr w:type="spellStart"/>
      <w:r w:rsidRPr="00EE7DA9">
        <w:rPr>
          <w:rFonts w:cs="Calibri"/>
          <w:color w:val="000000"/>
          <w:shd w:val="clear" w:color="auto" w:fill="F9F9F9"/>
        </w:rPr>
        <w:t>prado</w:t>
      </w:r>
      <w:proofErr w:type="spellEnd"/>
      <w:r w:rsidRPr="00EE7DA9">
        <w:rPr>
          <w:rFonts w:cs="Calibri"/>
          <w:color w:val="000000"/>
          <w:shd w:val="clear" w:color="auto" w:fill="F9F9F9"/>
        </w:rPr>
        <w:t xml:space="preserve"> y </w:t>
      </w:r>
      <w:proofErr w:type="spellStart"/>
      <w:r w:rsidRPr="00EE7DA9">
        <w:rPr>
          <w:rFonts w:cs="Calibri"/>
          <w:color w:val="000000"/>
          <w:shd w:val="clear" w:color="auto" w:fill="F9F9F9"/>
        </w:rPr>
        <w:t>acaricia</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tibiamente</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rozándolas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apenas</w:t>
      </w:r>
      <w:proofErr w:type="spellEnd"/>
      <w:r w:rsidRPr="00EE7DA9">
        <w:rPr>
          <w:rFonts w:cs="Calibri"/>
          <w:color w:val="000000"/>
          <w:shd w:val="clear" w:color="auto" w:fill="F9F9F9"/>
        </w:rPr>
        <w:t xml:space="preserve">, las </w:t>
      </w:r>
      <w:proofErr w:type="spellStart"/>
      <w:r w:rsidRPr="00EE7DA9">
        <w:rPr>
          <w:rFonts w:cs="Calibri"/>
          <w:color w:val="000000"/>
          <w:shd w:val="clear" w:color="auto" w:fill="F9F9F9"/>
        </w:rPr>
        <w:t>florecillas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rosas</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celestes</w:t>
      </w:r>
      <w:proofErr w:type="spellEnd"/>
      <w:r w:rsidRPr="00EE7DA9">
        <w:rPr>
          <w:rFonts w:cs="Calibri"/>
          <w:color w:val="000000"/>
          <w:shd w:val="clear" w:color="auto" w:fill="F9F9F9"/>
        </w:rPr>
        <w:t xml:space="preserve"> y </w:t>
      </w:r>
      <w:proofErr w:type="spellStart"/>
      <w:r w:rsidRPr="00EE7DA9">
        <w:rPr>
          <w:rFonts w:cs="Calibri"/>
          <w:color w:val="000000"/>
          <w:shd w:val="clear" w:color="auto" w:fill="F9F9F9"/>
        </w:rPr>
        <w:t>gualdas</w:t>
      </w:r>
      <w:proofErr w:type="spellEnd"/>
      <w:r w:rsidRPr="00EE7DA9">
        <w:rPr>
          <w:rFonts w:cs="Calibri"/>
          <w:color w:val="000000"/>
          <w:shd w:val="clear" w:color="auto" w:fill="F9F9F9"/>
        </w:rPr>
        <w:t xml:space="preserve">... Lo </w:t>
      </w:r>
      <w:proofErr w:type="spellStart"/>
      <w:r w:rsidRPr="00EE7DA9">
        <w:rPr>
          <w:rFonts w:cs="Calibri"/>
          <w:color w:val="000000"/>
          <w:shd w:val="clear" w:color="auto" w:fill="F9F9F9"/>
        </w:rPr>
        <w:t>llamo</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dulcemente</w:t>
      </w:r>
      <w:proofErr w:type="spellEnd"/>
      <w:r w:rsidRPr="00EE7DA9">
        <w:rPr>
          <w:rFonts w:cs="Calibri"/>
          <w:color w:val="000000"/>
          <w:shd w:val="clear" w:color="auto" w:fill="F9F9F9"/>
        </w:rPr>
        <w:t>: ¿</w:t>
      </w:r>
      <w:proofErr w:type="gramStart"/>
      <w:r w:rsidRPr="00EE7DA9">
        <w:rPr>
          <w:rFonts w:cs="Calibri"/>
          <w:color w:val="000000"/>
          <w:shd w:val="clear" w:color="auto" w:fill="F9F9F9"/>
        </w:rPr>
        <w:t>Platero?,</w:t>
      </w:r>
      <w:proofErr w:type="gramEnd"/>
      <w:r w:rsidRPr="00EE7DA9">
        <w:rPr>
          <w:rFonts w:cs="Calibri"/>
          <w:color w:val="000000"/>
          <w:shd w:val="clear" w:color="auto" w:fill="F9F9F9"/>
        </w:rPr>
        <w:t xml:space="preserve"> y </w:t>
      </w:r>
      <w:proofErr w:type="spellStart"/>
      <w:r w:rsidRPr="00EE7DA9">
        <w:rPr>
          <w:rFonts w:cs="Calibri"/>
          <w:color w:val="000000"/>
          <w:shd w:val="clear" w:color="auto" w:fill="F9F9F9"/>
        </w:rPr>
        <w:t>viene</w:t>
      </w:r>
      <w:proofErr w:type="spellEnd"/>
      <w:r w:rsidRPr="00EE7DA9">
        <w:rPr>
          <w:rFonts w:cs="Calibri"/>
          <w:color w:val="000000"/>
          <w:shd w:val="clear" w:color="auto" w:fill="F9F9F9"/>
        </w:rPr>
        <w:t xml:space="preserve"> a </w:t>
      </w:r>
      <w:proofErr w:type="spellStart"/>
      <w:r w:rsidRPr="00EE7DA9">
        <w:rPr>
          <w:rFonts w:cs="Calibri"/>
          <w:color w:val="000000"/>
          <w:shd w:val="clear" w:color="auto" w:fill="F9F9F9"/>
        </w:rPr>
        <w:t>mí</w:t>
      </w:r>
      <w:proofErr w:type="spellEnd"/>
      <w:r w:rsidRPr="00EE7DA9">
        <w:rPr>
          <w:rFonts w:cs="Calibri"/>
          <w:color w:val="000000"/>
          <w:shd w:val="clear" w:color="auto" w:fill="F9F9F9"/>
        </w:rPr>
        <w:t xml:space="preserve"> con un </w:t>
      </w:r>
      <w:proofErr w:type="spellStart"/>
      <w:r w:rsidRPr="00EE7DA9">
        <w:rPr>
          <w:rFonts w:cs="Calibri"/>
          <w:color w:val="000000"/>
          <w:shd w:val="clear" w:color="auto" w:fill="F9F9F9"/>
        </w:rPr>
        <w:t>trotecillo</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alegre</w:t>
      </w:r>
      <w:proofErr w:type="spellEnd"/>
      <w:r w:rsidRPr="00EE7DA9">
        <w:rPr>
          <w:rFonts w:cs="Calibri"/>
          <w:color w:val="000000"/>
          <w:shd w:val="clear" w:color="auto" w:fill="F9F9F9"/>
        </w:rPr>
        <w:t xml:space="preserve">, que </w:t>
      </w:r>
      <w:proofErr w:type="spellStart"/>
      <w:r w:rsidRPr="00EE7DA9">
        <w:rPr>
          <w:rFonts w:cs="Calibri"/>
          <w:color w:val="000000"/>
          <w:shd w:val="clear" w:color="auto" w:fill="F9F9F9"/>
        </w:rPr>
        <w:t>parece</w:t>
      </w:r>
      <w:proofErr w:type="spellEnd"/>
      <w:r w:rsidRPr="00EE7DA9">
        <w:rPr>
          <w:rFonts w:cs="Calibri"/>
          <w:color w:val="000000"/>
          <w:shd w:val="clear" w:color="auto" w:fill="F9F9F9"/>
        </w:rPr>
        <w:t xml:space="preserve"> que se </w:t>
      </w:r>
      <w:proofErr w:type="spellStart"/>
      <w:r w:rsidRPr="00EE7DA9">
        <w:rPr>
          <w:rFonts w:cs="Calibri"/>
          <w:color w:val="000000"/>
          <w:shd w:val="clear" w:color="auto" w:fill="F9F9F9"/>
        </w:rPr>
        <w:t>ríe</w:t>
      </w:r>
      <w:proofErr w:type="spellEnd"/>
      <w:r w:rsidRPr="00EE7DA9">
        <w:rPr>
          <w:rFonts w:cs="Calibri"/>
          <w:color w:val="000000"/>
          <w:shd w:val="clear" w:color="auto" w:fill="F9F9F9"/>
        </w:rPr>
        <w:t xml:space="preserve">, en no </w:t>
      </w:r>
      <w:proofErr w:type="spellStart"/>
      <w:r w:rsidRPr="00EE7DA9">
        <w:rPr>
          <w:rFonts w:cs="Calibri"/>
          <w:color w:val="000000"/>
          <w:shd w:val="clear" w:color="auto" w:fill="F9F9F9"/>
        </w:rPr>
        <w:t>sé</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qué</w:t>
      </w:r>
      <w:proofErr w:type="spellEnd"/>
      <w:r w:rsidRPr="00EE7DA9">
        <w:rPr>
          <w:rFonts w:cs="Calibri"/>
          <w:color w:val="000000"/>
          <w:shd w:val="clear" w:color="auto" w:fill="F9F9F9"/>
        </w:rPr>
        <w:t xml:space="preserve"> </w:t>
      </w:r>
      <w:proofErr w:type="spellStart"/>
      <w:r w:rsidRPr="00EE7DA9">
        <w:rPr>
          <w:rFonts w:cs="Calibri"/>
          <w:color w:val="000000"/>
          <w:shd w:val="clear" w:color="auto" w:fill="F9F9F9"/>
        </w:rPr>
        <w:t>cascabeleo</w:t>
      </w:r>
      <w:proofErr w:type="spellEnd"/>
      <w:r w:rsidRPr="00EE7DA9">
        <w:rPr>
          <w:rFonts w:cs="Calibri"/>
          <w:color w:val="000000"/>
          <w:shd w:val="clear" w:color="auto" w:fill="F9F9F9"/>
        </w:rPr>
        <w:t xml:space="preserve"> ideal.. </w:t>
      </w:r>
    </w:p>
    <w:p w:rsidR="00EE7DA9" w:rsidRPr="00EE7DA9" w:rsidRDefault="00EE7DA9" w:rsidP="00EE7DA9">
      <w:pPr>
        <w:numPr>
          <w:ilvl w:val="0"/>
          <w:numId w:val="1"/>
        </w:numPr>
        <w:rPr>
          <w:rFonts w:cs="Calibri"/>
        </w:rPr>
      </w:pPr>
      <w:r w:rsidRPr="00EE7DA9">
        <w:rPr>
          <w:rFonts w:cs="Calibri"/>
          <w:color w:val="000000"/>
          <w:shd w:val="clear" w:color="auto" w:fill="F9F9F9"/>
        </w:rPr>
        <w:t>Note how much figurative language is used in this piece and how that gives the reader a much clearer picture that a simple description</w:t>
      </w:r>
    </w:p>
    <w:p w:rsidR="00EE7DA9" w:rsidRPr="006C0A0B" w:rsidRDefault="00EE7DA9" w:rsidP="00EE7DA9">
      <w:pPr>
        <w:numPr>
          <w:ilvl w:val="0"/>
          <w:numId w:val="1"/>
        </w:numPr>
        <w:rPr>
          <w:rFonts w:cs="Calibri"/>
        </w:rPr>
      </w:pPr>
      <w:r w:rsidRPr="00EE7DA9">
        <w:rPr>
          <w:rFonts w:cs="Calibri"/>
          <w:color w:val="000000"/>
          <w:shd w:val="clear" w:color="auto" w:fill="F9F9F9"/>
        </w:rPr>
        <w:t>All of the attention on beauty sets the reader up to feel the death of Platero more keenly; even though the author does not speak directly of the loss that he felt, the reader senses the pain that he must have felt</w:t>
      </w:r>
    </w:p>
    <w:p w:rsidR="006C0A0B" w:rsidRPr="006C0A0B" w:rsidRDefault="006C0A0B" w:rsidP="006C0A0B">
      <w:pPr>
        <w:rPr>
          <w:rFonts w:cs="Calibri"/>
        </w:rPr>
      </w:pPr>
      <w:r>
        <w:rPr>
          <w:rFonts w:cs="Calibri"/>
          <w:b/>
          <w:color w:val="000000"/>
          <w:shd w:val="clear" w:color="auto" w:fill="F9F9F9"/>
        </w:rPr>
        <w:t>“The Oak”</w:t>
      </w:r>
    </w:p>
    <w:p w:rsidR="006C0A0B" w:rsidRPr="006C0A0B" w:rsidRDefault="006C0A0B" w:rsidP="00EE7DA9">
      <w:pPr>
        <w:numPr>
          <w:ilvl w:val="0"/>
          <w:numId w:val="1"/>
        </w:numPr>
        <w:rPr>
          <w:rFonts w:cs="Calibri"/>
        </w:rPr>
      </w:pPr>
      <w:r>
        <w:rPr>
          <w:rFonts w:cs="Calibri"/>
          <w:color w:val="000000"/>
          <w:shd w:val="clear" w:color="auto" w:fill="F9F9F9"/>
        </w:rPr>
        <w:t>A human life is compared to the seasons of an oak tree: youth to spring, summer to middle years; autumn to older; and winter to end of life</w:t>
      </w:r>
    </w:p>
    <w:p w:rsidR="006C0A0B" w:rsidRPr="006C0A0B" w:rsidRDefault="006C0A0B" w:rsidP="00EE7DA9">
      <w:pPr>
        <w:numPr>
          <w:ilvl w:val="0"/>
          <w:numId w:val="1"/>
        </w:numPr>
        <w:rPr>
          <w:rFonts w:cs="Calibri"/>
        </w:rPr>
      </w:pPr>
      <w:r>
        <w:rPr>
          <w:rFonts w:cs="Calibri"/>
          <w:color w:val="000000"/>
          <w:shd w:val="clear" w:color="auto" w:fill="F9F9F9"/>
        </w:rPr>
        <w:t>When the leaves fall in the winter, the naked strength of the tree is revealed.  What is the implication of this comparison for humans?  (that who we truly are is revealed in our later years and especially after we die)</w:t>
      </w:r>
    </w:p>
    <w:p w:rsidR="006C0A0B" w:rsidRPr="006C0A0B" w:rsidRDefault="006C0A0B" w:rsidP="0052733F">
      <w:pPr>
        <w:rPr>
          <w:rFonts w:cs="Calibri"/>
        </w:rPr>
      </w:pPr>
      <w:r>
        <w:rPr>
          <w:rFonts w:cs="Calibri"/>
          <w:b/>
        </w:rPr>
        <w:t>“A Lonely Pine Is Standing”</w:t>
      </w:r>
    </w:p>
    <w:p w:rsidR="006C0A0B" w:rsidRDefault="006C0A0B" w:rsidP="00EE7DA9">
      <w:pPr>
        <w:numPr>
          <w:ilvl w:val="0"/>
          <w:numId w:val="1"/>
        </w:numPr>
        <w:rPr>
          <w:rFonts w:cs="Calibri"/>
        </w:rPr>
      </w:pPr>
      <w:r>
        <w:rPr>
          <w:rFonts w:cs="Calibri"/>
        </w:rPr>
        <w:t>Trees are personifi</w:t>
      </w:r>
      <w:r w:rsidR="00484656">
        <w:rPr>
          <w:rFonts w:cs="Calibri"/>
        </w:rPr>
        <w:t xml:space="preserve">ed—given the ability to stand, </w:t>
      </w:r>
      <w:bookmarkStart w:id="0" w:name="_GoBack"/>
      <w:bookmarkEnd w:id="0"/>
      <w:r>
        <w:rPr>
          <w:rFonts w:cs="Calibri"/>
        </w:rPr>
        <w:t>to sleep, to dream, to languish</w:t>
      </w:r>
    </w:p>
    <w:p w:rsidR="006C0A0B" w:rsidRDefault="006C0A0B" w:rsidP="00EE7DA9">
      <w:pPr>
        <w:numPr>
          <w:ilvl w:val="0"/>
          <w:numId w:val="1"/>
        </w:numPr>
        <w:rPr>
          <w:rFonts w:cs="Calibri"/>
        </w:rPr>
      </w:pPr>
      <w:r>
        <w:rPr>
          <w:rFonts w:cs="Calibri"/>
        </w:rPr>
        <w:t>We are often like this tree, not?  Looking/longing for a situation better than our own…</w:t>
      </w:r>
    </w:p>
    <w:p w:rsidR="006C0A0B" w:rsidRPr="0052733F" w:rsidRDefault="0052733F" w:rsidP="0052733F">
      <w:pPr>
        <w:rPr>
          <w:rFonts w:cs="Calibri"/>
        </w:rPr>
      </w:pPr>
      <w:r>
        <w:rPr>
          <w:rFonts w:cs="Calibri"/>
          <w:b/>
        </w:rPr>
        <w:t>“I Like to See It Lap the Miles”</w:t>
      </w:r>
    </w:p>
    <w:p w:rsidR="0052733F" w:rsidRPr="0052733F" w:rsidRDefault="0052733F" w:rsidP="00EE7DA9">
      <w:pPr>
        <w:numPr>
          <w:ilvl w:val="0"/>
          <w:numId w:val="1"/>
        </w:numPr>
        <w:rPr>
          <w:rFonts w:cs="Calibri"/>
        </w:rPr>
      </w:pPr>
    </w:p>
    <w:p w:rsidR="0052733F" w:rsidRPr="0052733F" w:rsidRDefault="0052733F" w:rsidP="0052733F">
      <w:pPr>
        <w:rPr>
          <w:rFonts w:cs="Calibri"/>
        </w:rPr>
      </w:pPr>
      <w:r>
        <w:rPr>
          <w:rFonts w:cs="Calibri"/>
          <w:b/>
        </w:rPr>
        <w:t>“It Sifts from Leaden Sieves”</w:t>
      </w:r>
    </w:p>
    <w:p w:rsidR="0052733F" w:rsidRPr="0052733F" w:rsidRDefault="0052733F" w:rsidP="00EE7DA9">
      <w:pPr>
        <w:numPr>
          <w:ilvl w:val="0"/>
          <w:numId w:val="1"/>
        </w:numPr>
        <w:rPr>
          <w:rFonts w:cs="Calibri"/>
        </w:rPr>
      </w:pPr>
      <w:r>
        <w:rPr>
          <w:rFonts w:cs="Calibri"/>
        </w:rPr>
        <w:t>Why “leaden” sieves?</w:t>
      </w:r>
    </w:p>
    <w:p w:rsidR="0052733F" w:rsidRPr="0052733F" w:rsidRDefault="0052733F" w:rsidP="0052733F">
      <w:pPr>
        <w:rPr>
          <w:rFonts w:cs="Calibri"/>
        </w:rPr>
      </w:pPr>
      <w:r>
        <w:rPr>
          <w:rFonts w:cs="Calibri"/>
          <w:b/>
        </w:rPr>
        <w:t>“The Deserted House”</w:t>
      </w:r>
    </w:p>
    <w:p w:rsidR="0052733F" w:rsidRPr="00EE7DA9" w:rsidRDefault="0052733F" w:rsidP="00EE7DA9">
      <w:pPr>
        <w:numPr>
          <w:ilvl w:val="0"/>
          <w:numId w:val="1"/>
        </w:numPr>
        <w:rPr>
          <w:rFonts w:cs="Calibri"/>
        </w:rPr>
      </w:pPr>
    </w:p>
    <w:sectPr w:rsidR="0052733F" w:rsidRPr="00EE7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222A9"/>
    <w:multiLevelType w:val="hybridMultilevel"/>
    <w:tmpl w:val="B976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A9"/>
    <w:rsid w:val="00484656"/>
    <w:rsid w:val="0052733F"/>
    <w:rsid w:val="006C0A0B"/>
    <w:rsid w:val="009B72A9"/>
    <w:rsid w:val="00EE7DA9"/>
    <w:rsid w:val="00F0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FCC41F"/>
  <w15:chartTrackingRefBased/>
  <w15:docId w15:val="{F5AF6660-5D3B-4182-8E0B-C6FA9E3D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Tina Beachy</cp:lastModifiedBy>
  <cp:revision>2</cp:revision>
  <dcterms:created xsi:type="dcterms:W3CDTF">2017-06-29T18:29:00Z</dcterms:created>
  <dcterms:modified xsi:type="dcterms:W3CDTF">2017-06-29T18:29:00Z</dcterms:modified>
</cp:coreProperties>
</file>