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ACB" w:rsidRDefault="00B621B1">
      <w:pPr>
        <w:pStyle w:val="Standard"/>
        <w:pageBreakBefore/>
        <w:tabs>
          <w:tab w:val="left" w:pos="1080"/>
          <w:tab w:val="left" w:pos="1440"/>
        </w:tabs>
        <w:jc w:val="center"/>
      </w:pPr>
      <w:r>
        <w:rPr>
          <w:rFonts w:eastAsia="Arial Unicode MS" w:cs="Tahoma"/>
          <w:b/>
          <w:bCs/>
        </w:rPr>
        <w:t xml:space="preserve">TABLE OF CONTENTS FOR </w:t>
      </w:r>
      <w:r>
        <w:rPr>
          <w:rFonts w:eastAsia="Arial Unicode MS" w:cs="Tahoma"/>
          <w:b/>
          <w:bCs/>
          <w:u w:val="single"/>
        </w:rPr>
        <w:t>SAVED AT SEA</w:t>
      </w:r>
    </w:p>
    <w:p w:rsidR="00702ACB" w:rsidRDefault="00702ACB">
      <w:pPr>
        <w:pStyle w:val="Standard"/>
        <w:tabs>
          <w:tab w:val="left" w:pos="1080"/>
          <w:tab w:val="left" w:pos="1440"/>
        </w:tabs>
        <w:jc w:val="center"/>
        <w:rPr>
          <w:rFonts w:eastAsia="Arial Unicode MS" w:cs="Tahoma"/>
          <w:i/>
          <w:iCs/>
        </w:rPr>
      </w:pPr>
    </w:p>
    <w:p w:rsidR="00702ACB" w:rsidRDefault="00B621B1">
      <w:pPr>
        <w:pStyle w:val="Standard"/>
        <w:tabs>
          <w:tab w:val="left" w:pos="360"/>
          <w:tab w:val="left" w:pos="1440"/>
        </w:tabs>
        <w:rPr>
          <w:rFonts w:eastAsia="Arial Unicode MS" w:cs="Tahoma"/>
          <w:b/>
          <w:bCs/>
        </w:rPr>
      </w:pPr>
      <w:r>
        <w:rPr>
          <w:rFonts w:eastAsia="Arial Unicode MS" w:cs="Tahoma"/>
          <w:b/>
          <w:bCs/>
        </w:rPr>
        <w:tab/>
        <w:t>CHAPTER and TITLE</w:t>
      </w:r>
      <w:r>
        <w:rPr>
          <w:rFonts w:eastAsia="Arial Unicode MS" w:cs="Tahoma"/>
          <w:b/>
          <w:bCs/>
        </w:rPr>
        <w:tab/>
      </w:r>
      <w:r>
        <w:rPr>
          <w:rFonts w:eastAsia="Arial Unicode MS" w:cs="Tahoma"/>
          <w:b/>
          <w:bCs/>
        </w:rPr>
        <w:tab/>
      </w:r>
      <w:r>
        <w:rPr>
          <w:rFonts w:eastAsia="Arial Unicode MS" w:cs="Tahoma"/>
          <w:b/>
          <w:bCs/>
        </w:rPr>
        <w:tab/>
      </w:r>
      <w:r>
        <w:rPr>
          <w:rFonts w:eastAsia="Arial Unicode MS" w:cs="Tahoma"/>
          <w:b/>
          <w:bCs/>
        </w:rPr>
        <w:tab/>
      </w:r>
      <w:r>
        <w:rPr>
          <w:rFonts w:eastAsia="Arial Unicode MS" w:cs="Tahoma"/>
          <w:b/>
          <w:bCs/>
        </w:rPr>
        <w:tab/>
        <w:t>COMPREHENSION SKILL</w:t>
      </w:r>
    </w:p>
    <w:p w:rsidR="00702ACB" w:rsidRDefault="00B621B1">
      <w:pPr>
        <w:pStyle w:val="Standard"/>
        <w:tabs>
          <w:tab w:val="left" w:pos="360"/>
          <w:tab w:val="left" w:pos="1440"/>
        </w:tabs>
        <w:rPr>
          <w:rFonts w:eastAsia="Arial Unicode MS" w:cs="Tahoma"/>
          <w:b/>
          <w:bCs/>
        </w:rPr>
      </w:pPr>
      <w:r>
        <w:rPr>
          <w:rFonts w:eastAsia="Arial Unicode MS" w:cs="Tahoma"/>
          <w:b/>
          <w:bCs/>
        </w:rPr>
        <w:tab/>
      </w:r>
      <w:r>
        <w:rPr>
          <w:rFonts w:eastAsia="Arial Unicode MS" w:cs="Tahoma"/>
          <w:b/>
          <w:bCs/>
        </w:rPr>
        <w:tab/>
      </w:r>
    </w:p>
    <w:p w:rsidR="00702ACB" w:rsidRDefault="00B621B1">
      <w:pPr>
        <w:pStyle w:val="Standard"/>
        <w:numPr>
          <w:ilvl w:val="0"/>
          <w:numId w:val="2"/>
        </w:numPr>
        <w:tabs>
          <w:tab w:val="left" w:pos="2160"/>
          <w:tab w:val="left" w:pos="2880"/>
        </w:tabs>
        <w:rPr>
          <w:rFonts w:eastAsia="Arial Unicode MS" w:cs="Tahoma"/>
        </w:rPr>
      </w:pPr>
      <w:r>
        <w:rPr>
          <w:rFonts w:eastAsia="Arial Unicode MS" w:cs="Tahoma"/>
        </w:rPr>
        <w:t>Introduction &amp; Chapter 1:</w:t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  <w:t>Teacher reads, students sketch and narrate</w:t>
      </w:r>
    </w:p>
    <w:p w:rsidR="00702ACB" w:rsidRDefault="00B621B1">
      <w:pPr>
        <w:pStyle w:val="Standard"/>
        <w:tabs>
          <w:tab w:val="left" w:pos="2160"/>
          <w:tab w:val="left" w:pos="2880"/>
        </w:tabs>
        <w:rPr>
          <w:rFonts w:eastAsia="Arial Unicode MS" w:cs="Tahoma"/>
        </w:rPr>
      </w:pPr>
      <w:r>
        <w:rPr>
          <w:rFonts w:eastAsia="Arial Unicode MS" w:cs="Tahoma"/>
        </w:rPr>
        <w:t xml:space="preserve">               “My Strange </w:t>
      </w:r>
      <w:r>
        <w:rPr>
          <w:rFonts w:eastAsia="Arial Unicode MS" w:cs="Tahoma"/>
        </w:rPr>
        <w:t>Home” p. 2-10</w:t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  <w:t>Day two:  fill out story plot and recite # 1-2 of the five core questions</w:t>
      </w:r>
    </w:p>
    <w:p w:rsidR="00702ACB" w:rsidRDefault="00B621B1">
      <w:pPr>
        <w:pStyle w:val="Standard"/>
        <w:spacing w:after="29"/>
        <w:rPr>
          <w:rFonts w:eastAsia="Arial Unicode MS" w:cs="Tahoma"/>
          <w:b/>
          <w:bCs/>
        </w:rPr>
      </w:pPr>
      <w:r>
        <w:rPr>
          <w:rFonts w:eastAsia="Arial Unicode MS" w:cs="Tahoma"/>
          <w:b/>
          <w:bCs/>
        </w:rPr>
        <w:tab/>
        <w:t xml:space="preserve">    </w:t>
      </w:r>
      <w:r>
        <w:rPr>
          <w:rFonts w:eastAsia="Arial Unicode MS" w:cs="Tahoma"/>
          <w:i/>
          <w:iCs/>
        </w:rPr>
        <w:t>Good setting chapter;  Two days</w:t>
      </w:r>
    </w:p>
    <w:p w:rsidR="00702ACB" w:rsidRDefault="00702ACB">
      <w:pPr>
        <w:pStyle w:val="Standard"/>
        <w:spacing w:after="29"/>
        <w:rPr>
          <w:rFonts w:eastAsia="Arial Unicode MS" w:cs="Tahoma"/>
          <w:i/>
          <w:iCs/>
        </w:rPr>
      </w:pPr>
    </w:p>
    <w:p w:rsidR="00702ACB" w:rsidRDefault="00B621B1">
      <w:pPr>
        <w:pStyle w:val="Standard"/>
        <w:numPr>
          <w:ilvl w:val="0"/>
          <w:numId w:val="1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“The Flare at Sea p. 11 – 17</w:t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  <w:t>Come up with questions (#1-2), four main points of chapter (#3 introduced)</w:t>
      </w:r>
    </w:p>
    <w:p w:rsidR="00702ACB" w:rsidRDefault="00B621B1">
      <w:pPr>
        <w:pStyle w:val="Standard"/>
        <w:tabs>
          <w:tab w:val="left" w:pos="720"/>
        </w:tabs>
        <w:spacing w:after="29"/>
      </w:pPr>
      <w:r>
        <w:tab/>
      </w:r>
      <w:r>
        <w:tab/>
      </w:r>
      <w:r>
        <w:rPr>
          <w:i/>
          <w:iCs/>
        </w:rPr>
        <w:t>Intriguing chapter</w:t>
      </w:r>
    </w:p>
    <w:p w:rsidR="00702ACB" w:rsidRDefault="00702ACB">
      <w:pPr>
        <w:pStyle w:val="Standard"/>
        <w:tabs>
          <w:tab w:val="left" w:pos="720"/>
        </w:tabs>
        <w:spacing w:after="29"/>
        <w:rPr>
          <w:i/>
          <w:iCs/>
        </w:rPr>
      </w:pPr>
    </w:p>
    <w:p w:rsidR="00702ACB" w:rsidRDefault="00B621B1">
      <w:pPr>
        <w:pStyle w:val="Standard"/>
        <w:numPr>
          <w:ilvl w:val="0"/>
          <w:numId w:val="1"/>
        </w:numPr>
        <w:tabs>
          <w:tab w:val="left" w:pos="720"/>
        </w:tabs>
        <w:spacing w:after="29"/>
      </w:pPr>
      <w:r>
        <w:rPr>
          <w:rFonts w:eastAsia="Arial Unicode MS" w:cs="Tahoma"/>
        </w:rPr>
        <w:t>“The Bundle Saved p. 18 – 24</w:t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  <w:t>Come up with questions (#1-3), four main points of chapter (#4 introduced)</w:t>
      </w:r>
    </w:p>
    <w:p w:rsidR="00702ACB" w:rsidRDefault="00B621B1">
      <w:pPr>
        <w:pStyle w:val="Standard"/>
        <w:tabs>
          <w:tab w:val="left" w:pos="720"/>
        </w:tabs>
        <w:spacing w:after="29"/>
      </w:pPr>
      <w:r>
        <w:tab/>
      </w:r>
      <w:r>
        <w:tab/>
      </w:r>
      <w:r>
        <w:rPr>
          <w:i/>
          <w:iCs/>
        </w:rPr>
        <w:t>Exciting chapter</w:t>
      </w:r>
    </w:p>
    <w:p w:rsidR="00702ACB" w:rsidRDefault="00702ACB">
      <w:pPr>
        <w:pStyle w:val="Standard"/>
        <w:tabs>
          <w:tab w:val="left" w:pos="720"/>
        </w:tabs>
        <w:spacing w:after="29"/>
        <w:rPr>
          <w:i/>
          <w:iCs/>
        </w:rPr>
      </w:pPr>
    </w:p>
    <w:p w:rsidR="00702ACB" w:rsidRDefault="00B621B1">
      <w:pPr>
        <w:pStyle w:val="Standard"/>
        <w:numPr>
          <w:ilvl w:val="0"/>
          <w:numId w:val="1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“Little Timpey p. 25 - 32</w:t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  <w:t>Start divider (#1-4 reviewed), four main points</w:t>
      </w:r>
    </w:p>
    <w:p w:rsidR="00702ACB" w:rsidRDefault="00B621B1">
      <w:pPr>
        <w:pStyle w:val="Standard"/>
        <w:tabs>
          <w:tab w:val="left" w:pos="720"/>
        </w:tabs>
        <w:spacing w:after="29"/>
      </w:pPr>
      <w:r>
        <w:rPr>
          <w:rFonts w:eastAsia="Arial Unicode MS" w:cs="Tahoma"/>
        </w:rPr>
        <w:t xml:space="preserve">     </w:t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  <w:i/>
          <w:iCs/>
        </w:rPr>
        <w:t>Less exciting chapter</w:t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</w:p>
    <w:p w:rsidR="00702ACB" w:rsidRDefault="00702ACB">
      <w:pPr>
        <w:pStyle w:val="Standard"/>
        <w:tabs>
          <w:tab w:val="left" w:pos="720"/>
        </w:tabs>
        <w:spacing w:after="29"/>
      </w:pPr>
    </w:p>
    <w:p w:rsidR="00702ACB" w:rsidRDefault="00B621B1">
      <w:pPr>
        <w:pStyle w:val="Standard"/>
        <w:numPr>
          <w:ilvl w:val="0"/>
          <w:numId w:val="1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“The Unclaimed </w:t>
      </w:r>
      <w:r>
        <w:rPr>
          <w:rFonts w:eastAsia="Arial Unicode MS" w:cs="Tahoma"/>
        </w:rPr>
        <w:t>Sunbeam p. 33 - 40</w:t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  <w:t>Work on finishing divider (#5 introduced), four main points</w:t>
      </w:r>
    </w:p>
    <w:p w:rsidR="00702ACB" w:rsidRDefault="00B621B1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  <w:r>
        <w:rPr>
          <w:rFonts w:eastAsia="Arial Unicode MS" w:cs="Tahoma"/>
          <w:i/>
          <w:iCs/>
        </w:rPr>
        <w:t>Less exciting</w:t>
      </w:r>
    </w:p>
    <w:p w:rsidR="00702ACB" w:rsidRDefault="00702ACB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702ACB" w:rsidRDefault="00B621B1">
      <w:pPr>
        <w:pStyle w:val="Standard"/>
        <w:numPr>
          <w:ilvl w:val="0"/>
          <w:numId w:val="1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“The Old Gentleman's Question” p. 41 – 47</w:t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  <w:t xml:space="preserve">Draw a large illustration of lighthouse build on rock, four main points  </w:t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</w:p>
    <w:p w:rsidR="00702ACB" w:rsidRDefault="00B621B1">
      <w:pPr>
        <w:pStyle w:val="Standard"/>
        <w:tabs>
          <w:tab w:val="left" w:pos="720"/>
        </w:tabs>
        <w:spacing w:after="29"/>
      </w:pP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  <w:i/>
          <w:iCs/>
        </w:rPr>
        <w:t>Thought-provoking chapter</w:t>
      </w:r>
    </w:p>
    <w:p w:rsidR="00702ACB" w:rsidRDefault="00702ACB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702ACB" w:rsidRDefault="00B621B1">
      <w:pPr>
        <w:pStyle w:val="Standard"/>
        <w:numPr>
          <w:ilvl w:val="0"/>
          <w:numId w:val="1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>“A Thick Fog</w:t>
      </w:r>
      <w:r>
        <w:rPr>
          <w:rFonts w:eastAsia="Arial Unicode MS" w:cs="Tahoma"/>
        </w:rPr>
        <w:t>”</w:t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  <w:t>Come up with questions (#1-5), four main points</w:t>
      </w:r>
    </w:p>
    <w:p w:rsidR="00702ACB" w:rsidRDefault="00B621B1">
      <w:pPr>
        <w:pStyle w:val="Standard"/>
        <w:tabs>
          <w:tab w:val="left" w:pos="720"/>
        </w:tabs>
        <w:spacing w:after="29"/>
      </w:pPr>
      <w:r>
        <w:tab/>
      </w:r>
      <w:r>
        <w:tab/>
      </w:r>
      <w:r>
        <w:rPr>
          <w:i/>
          <w:iCs/>
        </w:rPr>
        <w:t>Suspenseful chapter</w:t>
      </w:r>
    </w:p>
    <w:p w:rsidR="00702ACB" w:rsidRDefault="00702ACB">
      <w:pPr>
        <w:pStyle w:val="Standard"/>
        <w:tabs>
          <w:tab w:val="left" w:pos="720"/>
        </w:tabs>
        <w:spacing w:after="29"/>
        <w:rPr>
          <w:i/>
          <w:iCs/>
        </w:rPr>
      </w:pPr>
    </w:p>
    <w:p w:rsidR="00702ACB" w:rsidRDefault="00B621B1">
      <w:pPr>
        <w:pStyle w:val="Standard"/>
        <w:numPr>
          <w:ilvl w:val="0"/>
          <w:numId w:val="1"/>
        </w:numPr>
        <w:tabs>
          <w:tab w:val="left" w:pos="720"/>
        </w:tabs>
        <w:spacing w:after="29"/>
      </w:pPr>
      <w:r>
        <w:rPr>
          <w:rFonts w:eastAsia="Arial Unicode MS" w:cs="Tahoma"/>
        </w:rPr>
        <w:t>“Waiting for the Boat” p. 55 – 62</w:t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  <w:t>Come up with questions (#1-5), four main points</w:t>
      </w:r>
    </w:p>
    <w:p w:rsidR="00702ACB" w:rsidRDefault="00B621B1">
      <w:pPr>
        <w:pStyle w:val="Standard"/>
        <w:tabs>
          <w:tab w:val="left" w:pos="720"/>
        </w:tabs>
        <w:spacing w:after="29"/>
      </w:pP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  <w:i/>
          <w:iCs/>
        </w:rPr>
        <w:t>Dramatic chapter</w:t>
      </w:r>
    </w:p>
    <w:p w:rsidR="00702ACB" w:rsidRDefault="00702ACB">
      <w:pPr>
        <w:pStyle w:val="Standard"/>
        <w:tabs>
          <w:tab w:val="left" w:pos="720"/>
        </w:tabs>
        <w:spacing w:after="29"/>
        <w:rPr>
          <w:rFonts w:eastAsia="Arial Unicode MS" w:cs="Tahoma"/>
        </w:rPr>
      </w:pPr>
    </w:p>
    <w:p w:rsidR="00702ACB" w:rsidRDefault="00B621B1">
      <w:pPr>
        <w:pStyle w:val="Standard"/>
        <w:numPr>
          <w:ilvl w:val="0"/>
          <w:numId w:val="1"/>
        </w:numPr>
        <w:tabs>
          <w:tab w:val="left" w:pos="720"/>
        </w:tabs>
        <w:spacing w:after="29"/>
      </w:pPr>
      <w:r>
        <w:rPr>
          <w:rFonts w:eastAsia="Arial Unicode MS" w:cs="Tahoma"/>
        </w:rPr>
        <w:t>“A Change in the Lighthouse” p. 63 – 70</w:t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  <w:t>Come up with questions (#1-5), fou</w:t>
      </w:r>
      <w:r>
        <w:rPr>
          <w:rFonts w:eastAsia="Arial Unicode MS" w:cs="Tahoma"/>
        </w:rPr>
        <w:t>r main points</w:t>
      </w:r>
    </w:p>
    <w:p w:rsidR="00702ACB" w:rsidRDefault="00B621B1">
      <w:pPr>
        <w:pStyle w:val="Standard"/>
        <w:tabs>
          <w:tab w:val="left" w:pos="720"/>
        </w:tabs>
        <w:spacing w:after="29"/>
      </w:pP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  <w:i/>
          <w:iCs/>
        </w:rPr>
        <w:t>Dramatic chapter</w:t>
      </w:r>
      <w:r>
        <w:rPr>
          <w:rFonts w:eastAsia="Arial Unicode MS" w:cs="Tahoma"/>
          <w:i/>
          <w:iCs/>
        </w:rPr>
        <w:tab/>
      </w:r>
      <w:r>
        <w:rPr>
          <w:rFonts w:eastAsia="Arial Unicode MS" w:cs="Tahoma"/>
          <w:i/>
          <w:iCs/>
        </w:rPr>
        <w:tab/>
      </w:r>
      <w:r>
        <w:rPr>
          <w:rFonts w:eastAsia="Arial Unicode MS" w:cs="Tahoma"/>
          <w:i/>
          <w:iCs/>
        </w:rPr>
        <w:tab/>
      </w:r>
      <w:r>
        <w:rPr>
          <w:rFonts w:eastAsia="Arial Unicode MS" w:cs="Tahoma"/>
          <w:i/>
          <w:iCs/>
        </w:rPr>
        <w:tab/>
      </w:r>
      <w:r>
        <w:rPr>
          <w:rFonts w:eastAsia="Arial Unicode MS" w:cs="Tahoma"/>
          <w:i/>
          <w:iCs/>
        </w:rPr>
        <w:tab/>
        <w:t>OR READERS THEATER</w:t>
      </w:r>
    </w:p>
    <w:p w:rsidR="00702ACB" w:rsidRDefault="00702ACB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702ACB" w:rsidRDefault="00B621B1">
      <w:pPr>
        <w:pStyle w:val="Standard"/>
        <w:numPr>
          <w:ilvl w:val="0"/>
          <w:numId w:val="1"/>
        </w:numPr>
        <w:tabs>
          <w:tab w:val="left" w:pos="720"/>
        </w:tabs>
        <w:spacing w:after="29"/>
      </w:pPr>
      <w:r>
        <w:rPr>
          <w:rFonts w:eastAsia="Arial Unicode MS" w:cs="Tahoma"/>
        </w:rPr>
        <w:t>“Our New Neighbor” p. 71 -77</w:t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  <w:t>Come up with questions (#1-5), four main points</w:t>
      </w:r>
    </w:p>
    <w:p w:rsidR="00702ACB" w:rsidRDefault="00B621B1">
      <w:pPr>
        <w:pStyle w:val="Standard"/>
        <w:tabs>
          <w:tab w:val="left" w:pos="720"/>
        </w:tabs>
        <w:spacing w:after="29"/>
      </w:pP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  <w:i/>
          <w:iCs/>
        </w:rPr>
        <w:t>Exciting chapter</w:t>
      </w:r>
    </w:p>
    <w:p w:rsidR="00702ACB" w:rsidRDefault="00702ACB">
      <w:pPr>
        <w:pStyle w:val="Standard"/>
        <w:tabs>
          <w:tab w:val="left" w:pos="720"/>
        </w:tabs>
        <w:spacing w:after="29"/>
        <w:rPr>
          <w:rFonts w:eastAsia="Arial Unicode MS" w:cs="Tahoma"/>
          <w:i/>
          <w:iCs/>
        </w:rPr>
      </w:pPr>
    </w:p>
    <w:p w:rsidR="00702ACB" w:rsidRDefault="00B621B1">
      <w:pPr>
        <w:pStyle w:val="Standard"/>
        <w:numPr>
          <w:ilvl w:val="0"/>
          <w:numId w:val="1"/>
        </w:numPr>
        <w:tabs>
          <w:tab w:val="left" w:pos="720"/>
        </w:tabs>
        <w:spacing w:after="29"/>
        <w:rPr>
          <w:rFonts w:eastAsia="Arial Unicode MS" w:cs="Tahoma"/>
        </w:rPr>
      </w:pPr>
      <w:r>
        <w:rPr>
          <w:rFonts w:eastAsia="Arial Unicode MS" w:cs="Tahoma"/>
        </w:rPr>
        <w:t xml:space="preserve">“On the Rock” p. 78 – 85 &amp;  </w:t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</w:r>
      <w:r>
        <w:rPr>
          <w:rFonts w:eastAsia="Arial Unicode MS" w:cs="Tahoma"/>
        </w:rPr>
        <w:tab/>
        <w:t>Complete unfinished projects</w:t>
      </w:r>
      <w:r w:rsidR="00C26E6C">
        <w:rPr>
          <w:rFonts w:eastAsia="Arial Unicode MS" w:cs="Tahoma"/>
        </w:rPr>
        <w:t xml:space="preserve"> </w:t>
      </w:r>
      <w:bookmarkStart w:id="0" w:name="_GoBack"/>
      <w:bookmarkEnd w:id="0"/>
      <w:r>
        <w:rPr>
          <w:rFonts w:eastAsia="Arial Unicode MS" w:cs="Tahoma"/>
        </w:rPr>
        <w:t>“The Sunbeam Claimed” p. 86 - 93</w:t>
      </w:r>
    </w:p>
    <w:p w:rsidR="00702ACB" w:rsidRDefault="00702ACB">
      <w:pPr>
        <w:pStyle w:val="Standard"/>
        <w:tabs>
          <w:tab w:val="left" w:pos="720"/>
        </w:tabs>
        <w:spacing w:after="29"/>
      </w:pPr>
    </w:p>
    <w:sectPr w:rsidR="00702ACB">
      <w:pgSz w:w="15840" w:h="12240" w:orient="landscape"/>
      <w:pgMar w:top="677" w:right="1134" w:bottom="44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1B1" w:rsidRDefault="00B621B1">
      <w:r>
        <w:separator/>
      </w:r>
    </w:p>
  </w:endnote>
  <w:endnote w:type="continuationSeparator" w:id="0">
    <w:p w:rsidR="00B621B1" w:rsidRDefault="00B6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1B1" w:rsidRDefault="00B621B1">
      <w:r>
        <w:rPr>
          <w:color w:val="000000"/>
        </w:rPr>
        <w:separator/>
      </w:r>
    </w:p>
  </w:footnote>
  <w:footnote w:type="continuationSeparator" w:id="0">
    <w:p w:rsidR="00B621B1" w:rsidRDefault="00B62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F2BC1"/>
    <w:multiLevelType w:val="multilevel"/>
    <w:tmpl w:val="B188216C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02ACB"/>
    <w:rsid w:val="00702ACB"/>
    <w:rsid w:val="009A69A9"/>
    <w:rsid w:val="00B621B1"/>
    <w:rsid w:val="00C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08C"/>
  <w15:docId w15:val="{B2017DB2-CB72-459E-A3A1-6ED16CED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numbering" w:customStyle="1" w:styleId="WW8Num34">
    <w:name w:val="WW8Num34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>Faith Builders Educational Programs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Yoder</dc:creator>
  <cp:lastModifiedBy>Lucas Hilty</cp:lastModifiedBy>
  <cp:revision>3</cp:revision>
  <dcterms:created xsi:type="dcterms:W3CDTF">2016-07-14T15:06:00Z</dcterms:created>
  <dcterms:modified xsi:type="dcterms:W3CDTF">2016-07-14T15:06:00Z</dcterms:modified>
</cp:coreProperties>
</file>