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Pr="008F3BF4" w:rsidRDefault="000C48B1" w:rsidP="001365BB">
      <w:pPr>
        <w:spacing w:after="0"/>
        <w:ind w:left="360"/>
        <w:jc w:val="right"/>
        <w:rPr>
          <w:rFonts w:ascii="Gabriola" w:hAnsi="Gabriola"/>
        </w:rPr>
      </w:pPr>
      <w:r w:rsidRPr="008F3BF4">
        <w:rPr>
          <w:rFonts w:ascii="Gabriola" w:hAnsi="Gabriola"/>
        </w:rPr>
        <w:t>Church History</w:t>
      </w:r>
    </w:p>
    <w:p w:rsidR="000C48B1" w:rsidRPr="008F3BF4" w:rsidRDefault="000C48B1" w:rsidP="008F3BF4">
      <w:pPr>
        <w:pStyle w:val="Title"/>
        <w:ind w:hanging="450"/>
        <w:rPr>
          <w:color w:val="FF0000"/>
          <w:sz w:val="36"/>
        </w:rPr>
      </w:pPr>
      <w:r w:rsidRPr="008F3BF4">
        <w:rPr>
          <w:color w:val="FF0000"/>
          <w:sz w:val="36"/>
        </w:rPr>
        <w:t>Migration to the</w:t>
      </w:r>
      <w:r w:rsidR="001365BB" w:rsidRPr="008F3BF4">
        <w:rPr>
          <w:color w:val="FF0000"/>
          <w:sz w:val="36"/>
        </w:rPr>
        <w:t xml:space="preserve"> Deep</w:t>
      </w:r>
      <w:r w:rsidRPr="008F3BF4">
        <w:rPr>
          <w:color w:val="FF0000"/>
          <w:sz w:val="36"/>
        </w:rPr>
        <w:t xml:space="preserve"> </w:t>
      </w:r>
      <w:r w:rsidR="001365BB" w:rsidRPr="008F3BF4">
        <w:rPr>
          <w:color w:val="FF0000"/>
          <w:sz w:val="36"/>
        </w:rPr>
        <w:t>South</w:t>
      </w:r>
    </w:p>
    <w:p w:rsidR="000C48B1" w:rsidRDefault="000C48B1" w:rsidP="008F3BF4">
      <w:pPr>
        <w:pStyle w:val="ListParagraph"/>
        <w:numPr>
          <w:ilvl w:val="0"/>
          <w:numId w:val="1"/>
        </w:numPr>
        <w:tabs>
          <w:tab w:val="left" w:pos="360"/>
        </w:tabs>
        <w:spacing w:before="80" w:after="80"/>
        <w:contextualSpacing w:val="0"/>
      </w:pPr>
      <w:r>
        <w:t>Background</w:t>
      </w:r>
    </w:p>
    <w:p w:rsidR="000C48B1" w:rsidRDefault="000C48B1" w:rsidP="008F3BF4">
      <w:pPr>
        <w:pStyle w:val="ListParagraph"/>
        <w:numPr>
          <w:ilvl w:val="1"/>
          <w:numId w:val="1"/>
        </w:numPr>
        <w:tabs>
          <w:tab w:val="left" w:pos="360"/>
        </w:tabs>
        <w:spacing w:before="80" w:after="80"/>
        <w:contextualSpacing w:val="0"/>
      </w:pPr>
      <w:r>
        <w:t xml:space="preserve">Vision in Virginia for outreach and </w:t>
      </w:r>
      <w:proofErr w:type="gramStart"/>
      <w:r>
        <w:t>expansion  (</w:t>
      </w:r>
      <w:proofErr w:type="gramEnd"/>
      <w:r>
        <w:t>still Virginia Conf.)</w:t>
      </w:r>
    </w:p>
    <w:p w:rsidR="000C48B1" w:rsidRDefault="000C48B1" w:rsidP="008F3BF4">
      <w:pPr>
        <w:pStyle w:val="ListParagraph"/>
        <w:numPr>
          <w:ilvl w:val="1"/>
          <w:numId w:val="1"/>
        </w:numPr>
        <w:tabs>
          <w:tab w:val="left" w:pos="360"/>
        </w:tabs>
        <w:spacing w:before="80" w:after="80"/>
        <w:contextualSpacing w:val="0"/>
      </w:pPr>
      <w:r>
        <w:t>Lots of open land (in terms of Anabaptist influence) and opportunity in the South</w:t>
      </w:r>
    </w:p>
    <w:p w:rsidR="000C48B1" w:rsidRDefault="00621F6C" w:rsidP="00621F6C">
      <w:pPr>
        <w:pStyle w:val="ListParagraph"/>
        <w:numPr>
          <w:ilvl w:val="0"/>
          <w:numId w:val="1"/>
        </w:numPr>
        <w:tabs>
          <w:tab w:val="left" w:pos="360"/>
        </w:tabs>
        <w:spacing w:before="80" w:after="80"/>
        <w:contextualSpacing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5700211" wp14:editId="650C3F68">
            <wp:simplePos x="0" y="0"/>
            <wp:positionH relativeFrom="column">
              <wp:posOffset>4049712</wp:posOffset>
            </wp:positionH>
            <wp:positionV relativeFrom="paragraph">
              <wp:posOffset>149860</wp:posOffset>
            </wp:positionV>
            <wp:extent cx="1862138" cy="1314450"/>
            <wp:effectExtent l="19050" t="0" r="24130" b="4381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78" t="16769" r="48317" b="36514"/>
                    <a:stretch/>
                  </pic:blipFill>
                  <pic:spPr bwMode="auto">
                    <a:xfrm>
                      <a:off x="0" y="0"/>
                      <a:ext cx="1862138" cy="13144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8B1">
        <w:t>The beginning</w:t>
      </w:r>
    </w:p>
    <w:p w:rsidR="000C48B1" w:rsidRDefault="000C48B1" w:rsidP="008F3BF4">
      <w:pPr>
        <w:pStyle w:val="ListParagraph"/>
        <w:numPr>
          <w:ilvl w:val="1"/>
          <w:numId w:val="1"/>
        </w:numPr>
        <w:tabs>
          <w:tab w:val="left" w:pos="360"/>
        </w:tabs>
        <w:spacing w:before="80" w:after="80"/>
        <w:contextualSpacing w:val="0"/>
      </w:pPr>
      <w:r>
        <w:t>First settlers</w:t>
      </w:r>
    </w:p>
    <w:p w:rsidR="000C48B1" w:rsidRDefault="000C48B1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 xml:space="preserve">James </w:t>
      </w:r>
      <w:proofErr w:type="spellStart"/>
      <w:r>
        <w:t>Eshleman</w:t>
      </w:r>
      <w:proofErr w:type="spellEnd"/>
      <w:r>
        <w:t>—June, 1957</w:t>
      </w:r>
    </w:p>
    <w:p w:rsidR="000C48B1" w:rsidRDefault="000C48B1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>John Barnhart—</w:t>
      </w:r>
      <w:r w:rsidR="001365BB">
        <w:t xml:space="preserve">Beginning of </w:t>
      </w:r>
      <w:r>
        <w:t>1958</w:t>
      </w:r>
    </w:p>
    <w:p w:rsidR="000C48B1" w:rsidRDefault="000C48B1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 xml:space="preserve">Jerry </w:t>
      </w:r>
      <w:proofErr w:type="spellStart"/>
      <w:r>
        <w:t>Yoders</w:t>
      </w:r>
      <w:proofErr w:type="spellEnd"/>
      <w:r w:rsidR="00717D2F">
        <w:t>—1961</w:t>
      </w:r>
    </w:p>
    <w:p w:rsidR="00717D2F" w:rsidRDefault="00717D2F" w:rsidP="00717D2F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 xml:space="preserve">Earl </w:t>
      </w:r>
      <w:proofErr w:type="spellStart"/>
      <w:r>
        <w:t>Hartzlers</w:t>
      </w:r>
      <w:proofErr w:type="spellEnd"/>
      <w:r>
        <w:t>—1964</w:t>
      </w:r>
    </w:p>
    <w:p w:rsidR="000C48B1" w:rsidRDefault="000C48B1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 xml:space="preserve">Edgar </w:t>
      </w:r>
      <w:proofErr w:type="spellStart"/>
      <w:r>
        <w:t>Strites</w:t>
      </w:r>
      <w:proofErr w:type="spellEnd"/>
      <w:r w:rsidR="00717D2F">
        <w:t xml:space="preserve">—1965 </w:t>
      </w:r>
    </w:p>
    <w:p w:rsidR="000C48B1" w:rsidRDefault="000C48B1" w:rsidP="008F3BF4">
      <w:pPr>
        <w:pStyle w:val="ListParagraph"/>
        <w:numPr>
          <w:ilvl w:val="1"/>
          <w:numId w:val="1"/>
        </w:numPr>
        <w:tabs>
          <w:tab w:val="left" w:pos="360"/>
        </w:tabs>
        <w:spacing w:before="80" w:after="80"/>
        <w:contextualSpacing w:val="0"/>
      </w:pPr>
      <w:r>
        <w:t>Establishment of churches</w:t>
      </w:r>
    </w:p>
    <w:p w:rsidR="001365BB" w:rsidRDefault="000C48B1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 xml:space="preserve">Hephzibah Mennonite Church </w:t>
      </w:r>
    </w:p>
    <w:p w:rsidR="001365BB" w:rsidRDefault="00621F6C" w:rsidP="008F3BF4">
      <w:pPr>
        <w:pStyle w:val="ListParagraph"/>
        <w:numPr>
          <w:ilvl w:val="3"/>
          <w:numId w:val="1"/>
        </w:numPr>
        <w:tabs>
          <w:tab w:val="left" w:pos="360"/>
        </w:tabs>
        <w:spacing w:before="80" w:after="80"/>
        <w:contextualSpacing w:val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5204FA" wp14:editId="4595C5C9">
            <wp:simplePos x="0" y="0"/>
            <wp:positionH relativeFrom="column">
              <wp:posOffset>4199890</wp:posOffset>
            </wp:positionH>
            <wp:positionV relativeFrom="paragraph">
              <wp:posOffset>33020</wp:posOffset>
            </wp:positionV>
            <wp:extent cx="641350" cy="742950"/>
            <wp:effectExtent l="152400" t="152400" r="311150" b="323850"/>
            <wp:wrapNone/>
            <wp:docPr id="4" name="Picture 4" descr="https://mgtvwsav.files.wordpress.com/2016/02/georgia-flag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gtvwsav.files.wordpress.com/2016/02/georgia-flag-ma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42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5BB">
        <w:t>Families met in homes for first number of years</w:t>
      </w:r>
    </w:p>
    <w:p w:rsidR="000C48B1" w:rsidRDefault="001365BB" w:rsidP="008F3BF4">
      <w:pPr>
        <w:pStyle w:val="ListParagraph"/>
        <w:numPr>
          <w:ilvl w:val="3"/>
          <w:numId w:val="1"/>
        </w:numPr>
        <w:tabs>
          <w:tab w:val="left" w:pos="360"/>
        </w:tabs>
        <w:spacing w:before="80" w:after="80"/>
        <w:contextualSpacing w:val="0"/>
      </w:pPr>
      <w:r>
        <w:t xml:space="preserve">Church house </w:t>
      </w:r>
      <w:r w:rsidR="000C48B1">
        <w:t>was built around 1964</w:t>
      </w:r>
    </w:p>
    <w:p w:rsidR="001365BB" w:rsidRDefault="001365BB" w:rsidP="008F3BF4">
      <w:pPr>
        <w:pStyle w:val="ListParagraph"/>
        <w:numPr>
          <w:ilvl w:val="3"/>
          <w:numId w:val="1"/>
        </w:numPr>
        <w:tabs>
          <w:tab w:val="left" w:pos="360"/>
        </w:tabs>
        <w:spacing w:before="80" w:after="80"/>
        <w:contextualSpacing w:val="0"/>
      </w:pPr>
      <w:r>
        <w:t>New auditorium built in 1990</w:t>
      </w:r>
    </w:p>
    <w:p w:rsidR="000C48B1" w:rsidRDefault="000C48B1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proofErr w:type="spellStart"/>
      <w:r>
        <w:t>Burkeland</w:t>
      </w:r>
      <w:proofErr w:type="spellEnd"/>
      <w:r>
        <w:t xml:space="preserve"> Mennonite Church</w:t>
      </w:r>
    </w:p>
    <w:p w:rsidR="000C48B1" w:rsidRDefault="000C48B1" w:rsidP="008F3BF4">
      <w:pPr>
        <w:pStyle w:val="ListParagraph"/>
        <w:numPr>
          <w:ilvl w:val="3"/>
          <w:numId w:val="1"/>
        </w:numPr>
        <w:tabs>
          <w:tab w:val="left" w:pos="360"/>
        </w:tabs>
        <w:spacing w:before="80" w:after="80"/>
        <w:contextualSpacing w:val="0"/>
      </w:pPr>
      <w:r>
        <w:t xml:space="preserve">First families included Byard </w:t>
      </w:r>
      <w:proofErr w:type="spellStart"/>
      <w:r>
        <w:t>Heatwole</w:t>
      </w:r>
      <w:proofErr w:type="spellEnd"/>
      <w:r>
        <w:t xml:space="preserve"> and James Landis</w:t>
      </w:r>
    </w:p>
    <w:p w:rsidR="000C48B1" w:rsidRDefault="000C48B1" w:rsidP="008F3BF4">
      <w:pPr>
        <w:pStyle w:val="ListParagraph"/>
        <w:numPr>
          <w:ilvl w:val="3"/>
          <w:numId w:val="1"/>
        </w:numPr>
        <w:tabs>
          <w:tab w:val="left" w:pos="360"/>
        </w:tabs>
        <w:spacing w:before="80" w:after="80"/>
        <w:contextualSpacing w:val="0"/>
      </w:pPr>
      <w:r>
        <w:t>Families began meeting for worship in 1970 and the church was built in 1974</w:t>
      </w:r>
    </w:p>
    <w:p w:rsidR="000C48B1" w:rsidRDefault="007F4AAB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45C2CDB" wp14:editId="0F31BA22">
            <wp:simplePos x="0" y="0"/>
            <wp:positionH relativeFrom="column">
              <wp:posOffset>4486275</wp:posOffset>
            </wp:positionH>
            <wp:positionV relativeFrom="paragraph">
              <wp:posOffset>142240</wp:posOffset>
            </wp:positionV>
            <wp:extent cx="851535" cy="647700"/>
            <wp:effectExtent l="95250" t="114300" r="253365" b="304800"/>
            <wp:wrapNone/>
            <wp:docPr id="3" name="Picture 3" descr="http://www.insurance.car/wp-content/uploads/2016/03/south-carolina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surance.car/wp-content/uploads/2016/03/south-carolina-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8333" b="100000" l="0" r="9609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647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8B1">
        <w:t>Barnwell Mennonite Church—established in 1973</w:t>
      </w:r>
    </w:p>
    <w:p w:rsidR="000C48B1" w:rsidRDefault="000C48B1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>South Atlantic Mennonite Conference was formed in 1995</w:t>
      </w:r>
      <w:bookmarkStart w:id="0" w:name="_GoBack"/>
      <w:bookmarkEnd w:id="0"/>
    </w:p>
    <w:p w:rsidR="000C48B1" w:rsidRDefault="000C48B1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>Lighthouse Mennonite Church</w:t>
      </w:r>
      <w:r w:rsidR="001365BB">
        <w:t xml:space="preserve"> in Monticello, GA</w:t>
      </w:r>
    </w:p>
    <w:p w:rsidR="001365BB" w:rsidRDefault="001365BB" w:rsidP="008F3BF4">
      <w:pPr>
        <w:pStyle w:val="ListParagraph"/>
        <w:numPr>
          <w:ilvl w:val="3"/>
          <w:numId w:val="1"/>
        </w:numPr>
        <w:tabs>
          <w:tab w:val="left" w:pos="360"/>
        </w:tabs>
        <w:spacing w:before="80" w:after="80"/>
        <w:contextualSpacing w:val="0"/>
      </w:pPr>
      <w:r>
        <w:t>Started meeting in home of Ricky Wright in 1993</w:t>
      </w:r>
    </w:p>
    <w:p w:rsidR="001365BB" w:rsidRDefault="001365BB" w:rsidP="008F3BF4">
      <w:pPr>
        <w:pStyle w:val="ListParagraph"/>
        <w:numPr>
          <w:ilvl w:val="3"/>
          <w:numId w:val="1"/>
        </w:numPr>
        <w:tabs>
          <w:tab w:val="left" w:pos="360"/>
        </w:tabs>
        <w:spacing w:before="80" w:after="80"/>
        <w:contextualSpacing w:val="0"/>
      </w:pPr>
      <w:r>
        <w:t>Church house built in Monticello in 1997</w:t>
      </w:r>
    </w:p>
    <w:p w:rsidR="001365BB" w:rsidRDefault="001365BB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>Edisto Mennonite Church—established in 2012 in response to overcrowding at Barnwell</w:t>
      </w:r>
    </w:p>
    <w:p w:rsidR="008F3BF4" w:rsidRDefault="008F3BF4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 xml:space="preserve">Bethel Mennonite Church—established in 2015 after the Presbyterian </w:t>
      </w:r>
      <w:proofErr w:type="gramStart"/>
      <w:r>
        <w:t>church</w:t>
      </w:r>
      <w:proofErr w:type="gramEnd"/>
      <w:r>
        <w:t xml:space="preserve"> offered to give the their church building in </w:t>
      </w:r>
      <w:proofErr w:type="spellStart"/>
      <w:r>
        <w:t>Vidette</w:t>
      </w:r>
      <w:proofErr w:type="spellEnd"/>
      <w:r>
        <w:t xml:space="preserve"> to </w:t>
      </w:r>
      <w:proofErr w:type="spellStart"/>
      <w:r>
        <w:t>Burkeland</w:t>
      </w:r>
      <w:proofErr w:type="spellEnd"/>
      <w:r>
        <w:t xml:space="preserve"> Mennonite.   Having become rather full at </w:t>
      </w:r>
      <w:proofErr w:type="spellStart"/>
      <w:r>
        <w:t>Burkeland</w:t>
      </w:r>
      <w:proofErr w:type="spellEnd"/>
      <w:r>
        <w:t>, the membership there took this opportunity as a sign to spread out a little.</w:t>
      </w:r>
    </w:p>
    <w:p w:rsidR="001365BB" w:rsidRDefault="001365BB" w:rsidP="008F3BF4">
      <w:pPr>
        <w:pStyle w:val="ListParagraph"/>
        <w:numPr>
          <w:ilvl w:val="1"/>
          <w:numId w:val="1"/>
        </w:numPr>
        <w:tabs>
          <w:tab w:val="left" w:pos="360"/>
        </w:tabs>
        <w:spacing w:before="80" w:after="80"/>
        <w:contextualSpacing w:val="0"/>
      </w:pPr>
      <w:r>
        <w:t>Waynesboro Mennonite School</w:t>
      </w:r>
    </w:p>
    <w:p w:rsidR="001365BB" w:rsidRDefault="001365BB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>School was first held in the basement of HMC, beginning in 1971</w:t>
      </w:r>
      <w:r w:rsidR="00717D2F">
        <w:t xml:space="preserve"> </w:t>
      </w:r>
      <w:r w:rsidR="00717D2F" w:rsidRPr="00717D2F">
        <w:rPr>
          <w:sz w:val="16"/>
        </w:rPr>
        <w:t xml:space="preserve">(First school board consisted of Elmer </w:t>
      </w:r>
      <w:proofErr w:type="spellStart"/>
      <w:r w:rsidR="00717D2F" w:rsidRPr="00717D2F">
        <w:rPr>
          <w:sz w:val="16"/>
        </w:rPr>
        <w:t>Bontrager</w:t>
      </w:r>
      <w:proofErr w:type="spellEnd"/>
      <w:r w:rsidR="00717D2F" w:rsidRPr="00717D2F">
        <w:rPr>
          <w:sz w:val="16"/>
        </w:rPr>
        <w:t xml:space="preserve">, James </w:t>
      </w:r>
      <w:proofErr w:type="spellStart"/>
      <w:r w:rsidR="00717D2F" w:rsidRPr="00717D2F">
        <w:rPr>
          <w:sz w:val="16"/>
        </w:rPr>
        <w:t>Eshleman</w:t>
      </w:r>
      <w:proofErr w:type="spellEnd"/>
      <w:r w:rsidR="00717D2F" w:rsidRPr="00717D2F">
        <w:rPr>
          <w:sz w:val="16"/>
        </w:rPr>
        <w:t xml:space="preserve">, and Jerry Yoder; first teachers: Martha Wenger and Daniel </w:t>
      </w:r>
      <w:proofErr w:type="spellStart"/>
      <w:r w:rsidR="00717D2F" w:rsidRPr="00717D2F">
        <w:rPr>
          <w:sz w:val="16"/>
        </w:rPr>
        <w:t>Hartzler</w:t>
      </w:r>
      <w:proofErr w:type="spellEnd"/>
      <w:r w:rsidR="00717D2F" w:rsidRPr="00717D2F">
        <w:rPr>
          <w:sz w:val="16"/>
        </w:rPr>
        <w:t>)</w:t>
      </w:r>
    </w:p>
    <w:p w:rsidR="001365BB" w:rsidRDefault="001365BB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>WMS was built around 1981 and had its first school year in 1982-1983</w:t>
      </w:r>
    </w:p>
    <w:p w:rsidR="001365BB" w:rsidRDefault="001365BB" w:rsidP="008F3BF4">
      <w:pPr>
        <w:pStyle w:val="ListParagraph"/>
        <w:numPr>
          <w:ilvl w:val="2"/>
          <w:numId w:val="1"/>
        </w:numPr>
        <w:tabs>
          <w:tab w:val="left" w:pos="360"/>
        </w:tabs>
        <w:spacing w:before="80" w:after="80"/>
        <w:contextualSpacing w:val="0"/>
      </w:pPr>
      <w:r>
        <w:t>Addition of high school room c. 1990</w:t>
      </w:r>
    </w:p>
    <w:sectPr w:rsidR="001365BB" w:rsidSect="00717D2F">
      <w:pgSz w:w="12240" w:h="15840"/>
      <w:pgMar w:top="900" w:right="1170" w:bottom="18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76F11"/>
    <w:multiLevelType w:val="hybridMultilevel"/>
    <w:tmpl w:val="6ECAC25C"/>
    <w:lvl w:ilvl="0" w:tplc="074C5892">
      <w:start w:val="1"/>
      <w:numFmt w:val="upperRoman"/>
      <w:lvlText w:val="%1."/>
      <w:lvlJc w:val="left"/>
      <w:pPr>
        <w:ind w:left="3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B1"/>
    <w:rsid w:val="000C48B1"/>
    <w:rsid w:val="001365BB"/>
    <w:rsid w:val="00324E45"/>
    <w:rsid w:val="004B7C7A"/>
    <w:rsid w:val="00621F6C"/>
    <w:rsid w:val="00717D2F"/>
    <w:rsid w:val="007F4AAB"/>
    <w:rsid w:val="008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8B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3B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3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8B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F3B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3B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5</cp:revision>
  <cp:lastPrinted>2016-04-19T12:12:00Z</cp:lastPrinted>
  <dcterms:created xsi:type="dcterms:W3CDTF">2013-04-23T19:38:00Z</dcterms:created>
  <dcterms:modified xsi:type="dcterms:W3CDTF">2016-04-25T20:29:00Z</dcterms:modified>
</cp:coreProperties>
</file>