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01" w:rsidRDefault="001A1001" w:rsidP="00322EFA">
      <w:pPr>
        <w:spacing w:after="0"/>
        <w:jc w:val="right"/>
        <w:rPr>
          <w:rFonts w:ascii="Gabriola" w:hAnsi="Gabriola"/>
        </w:rPr>
      </w:pPr>
    </w:p>
    <w:p w:rsidR="00324E45" w:rsidRPr="00BC071B" w:rsidRDefault="00322EFA" w:rsidP="00322EFA">
      <w:pPr>
        <w:spacing w:after="0"/>
        <w:jc w:val="right"/>
        <w:rPr>
          <w:rFonts w:ascii="Gabriola" w:hAnsi="Gabriola"/>
        </w:rPr>
      </w:pPr>
      <w:r w:rsidRPr="00BC071B">
        <w:rPr>
          <w:rFonts w:ascii="Gabriola" w:hAnsi="Gabriola"/>
        </w:rPr>
        <w:t>Church History</w:t>
      </w:r>
    </w:p>
    <w:p w:rsidR="00322EFA" w:rsidRDefault="00322EFA" w:rsidP="00322EFA">
      <w:pPr>
        <w:spacing w:after="0"/>
        <w:jc w:val="right"/>
      </w:pPr>
    </w:p>
    <w:p w:rsidR="00322EFA" w:rsidRPr="00BC071B" w:rsidRDefault="00322EFA" w:rsidP="00BC071B">
      <w:pPr>
        <w:pStyle w:val="Title"/>
        <w:rPr>
          <w:sz w:val="28"/>
        </w:rPr>
      </w:pPr>
      <w:r w:rsidRPr="00BC071B">
        <w:rPr>
          <w:sz w:val="28"/>
        </w:rPr>
        <w:t>Mennonite Emigration to North America and Early Settlements</w:t>
      </w:r>
    </w:p>
    <w:p w:rsidR="00322EFA" w:rsidRDefault="00322EFA" w:rsidP="00ED44BE">
      <w:pPr>
        <w:pStyle w:val="ListParagraph"/>
        <w:numPr>
          <w:ilvl w:val="0"/>
          <w:numId w:val="1"/>
        </w:numPr>
        <w:spacing w:after="80"/>
        <w:contextualSpacing w:val="0"/>
      </w:pPr>
      <w:r>
        <w:t>Background</w:t>
      </w:r>
    </w:p>
    <w:p w:rsidR="00322EFA" w:rsidRDefault="00322EFA" w:rsidP="00ED44BE">
      <w:pPr>
        <w:pStyle w:val="ListParagraph"/>
        <w:numPr>
          <w:ilvl w:val="1"/>
          <w:numId w:val="1"/>
        </w:numPr>
        <w:spacing w:after="80"/>
        <w:contextualSpacing w:val="0"/>
      </w:pPr>
      <w:r>
        <w:t>From capital punishment to discrimination</w:t>
      </w:r>
    </w:p>
    <w:p w:rsidR="00322EFA" w:rsidRDefault="00C02571" w:rsidP="00ED44BE">
      <w:pPr>
        <w:pStyle w:val="ListParagraph"/>
        <w:numPr>
          <w:ilvl w:val="2"/>
          <w:numId w:val="1"/>
        </w:numPr>
        <w:spacing w:after="80"/>
        <w:contextualSpacing w:val="0"/>
      </w:pPr>
      <w:r>
        <w:rPr>
          <w:u w:val="single"/>
        </w:rPr>
        <w:t>_______________</w:t>
      </w:r>
      <w:r w:rsidR="00322EFA">
        <w:t xml:space="preserve"> was the last Mennonite to be executed for being an Anabaptist—1614</w:t>
      </w:r>
    </w:p>
    <w:p w:rsidR="00322EFA" w:rsidRDefault="00322EFA" w:rsidP="00ED44BE">
      <w:pPr>
        <w:pStyle w:val="ListParagraph"/>
        <w:numPr>
          <w:ilvl w:val="2"/>
          <w:numId w:val="1"/>
        </w:numPr>
        <w:spacing w:after="80"/>
        <w:contextualSpacing w:val="0"/>
      </w:pPr>
      <w:r>
        <w:t>How</w:t>
      </w:r>
      <w:r w:rsidR="00D660F8">
        <w:t>ever, the Mennonites still faced much opposition and persecution</w:t>
      </w:r>
    </w:p>
    <w:p w:rsidR="00D660F8" w:rsidRPr="00D51EDA" w:rsidRDefault="00ED44BE" w:rsidP="00ED44BE">
      <w:pPr>
        <w:pStyle w:val="ListParagraph"/>
        <w:numPr>
          <w:ilvl w:val="3"/>
          <w:numId w:val="1"/>
        </w:numPr>
        <w:spacing w:after="80"/>
        <w:contextualSpacing w:val="0"/>
        <w:rPr>
          <w:u w:val="single"/>
        </w:rPr>
      </w:pPr>
      <w:r>
        <w:rPr>
          <w:u w:val="single"/>
        </w:rPr>
        <w:t>_________________________</w:t>
      </w:r>
    </w:p>
    <w:p w:rsidR="00D660F8" w:rsidRDefault="00D660F8" w:rsidP="00ED44BE">
      <w:pPr>
        <w:pStyle w:val="ListParagraph"/>
        <w:numPr>
          <w:ilvl w:val="3"/>
          <w:numId w:val="1"/>
        </w:numPr>
        <w:spacing w:after="80"/>
        <w:contextualSpacing w:val="0"/>
      </w:pPr>
      <w:r>
        <w:t>Extra taxes</w:t>
      </w:r>
      <w:r w:rsidR="001B4F7D">
        <w:t>—i.e. tax for not being a part of the state church</w:t>
      </w:r>
    </w:p>
    <w:p w:rsidR="00D660F8" w:rsidRDefault="00ED44BE" w:rsidP="00ED44BE">
      <w:pPr>
        <w:pStyle w:val="ListParagraph"/>
        <w:numPr>
          <w:ilvl w:val="3"/>
          <w:numId w:val="1"/>
        </w:numPr>
        <w:spacing w:after="80"/>
        <w:contextualSpacing w:val="0"/>
      </w:pPr>
      <w:r>
        <w:rPr>
          <w:u w:val="single"/>
        </w:rPr>
        <w:t>______________________</w:t>
      </w:r>
      <w:r w:rsidR="00D660F8">
        <w:t xml:space="preserve"> limitations</w:t>
      </w:r>
    </w:p>
    <w:p w:rsidR="001B4F7D" w:rsidRDefault="001B4F7D" w:rsidP="00ED44BE">
      <w:pPr>
        <w:pStyle w:val="ListParagraph"/>
        <w:numPr>
          <w:ilvl w:val="3"/>
          <w:numId w:val="1"/>
        </w:numPr>
        <w:spacing w:after="80"/>
        <w:contextualSpacing w:val="0"/>
      </w:pPr>
      <w:r>
        <w:t>Mennonites’ land could be sold for the same price for which it was bought regardless of the amount of development</w:t>
      </w:r>
    </w:p>
    <w:p w:rsidR="001B4F7D" w:rsidRDefault="001B4F7D" w:rsidP="00ED44BE">
      <w:pPr>
        <w:pStyle w:val="ListParagraph"/>
        <w:numPr>
          <w:ilvl w:val="3"/>
          <w:numId w:val="1"/>
        </w:numPr>
        <w:spacing w:after="80"/>
        <w:contextualSpacing w:val="0"/>
      </w:pPr>
      <w:r>
        <w:t>Fines for various offenses</w:t>
      </w:r>
    </w:p>
    <w:p w:rsidR="00D660F8" w:rsidRDefault="00D660F8" w:rsidP="00ED44BE">
      <w:pPr>
        <w:pStyle w:val="ListParagraph"/>
        <w:numPr>
          <w:ilvl w:val="3"/>
          <w:numId w:val="1"/>
        </w:numPr>
        <w:spacing w:after="80"/>
        <w:contextualSpacing w:val="0"/>
      </w:pPr>
      <w:r>
        <w:t>Social rejection</w:t>
      </w:r>
    </w:p>
    <w:p w:rsidR="001B4F7D" w:rsidRDefault="001B4F7D" w:rsidP="00ED44BE">
      <w:pPr>
        <w:pStyle w:val="ListParagraph"/>
        <w:numPr>
          <w:ilvl w:val="1"/>
          <w:numId w:val="1"/>
        </w:numPr>
        <w:spacing w:after="80"/>
        <w:contextualSpacing w:val="0"/>
      </w:pPr>
      <w:r>
        <w:t xml:space="preserve">Around </w:t>
      </w:r>
      <w:r w:rsidR="00ED44BE">
        <w:rPr>
          <w:u w:val="single"/>
        </w:rPr>
        <w:t>_________</w:t>
      </w:r>
      <w:r>
        <w:t xml:space="preserve">, many Swiss Mennonites moved down the Rhine River valley to a region called the Palatinate.  This area had been badly destroyed during the </w:t>
      </w:r>
      <w:r w:rsidR="00ED44BE">
        <w:rPr>
          <w:u w:val="single"/>
        </w:rPr>
        <w:t>______________________</w:t>
      </w:r>
      <w:r>
        <w:t xml:space="preserve">, and some of its rulers wanted Mennonite farmers to help restore the land.  Here the Mennonites mingled with </w:t>
      </w:r>
      <w:r w:rsidR="00ED44BE">
        <w:rPr>
          <w:u w:val="single"/>
        </w:rPr>
        <w:t>_______________</w:t>
      </w:r>
      <w:r>
        <w:t xml:space="preserve"> groups to a certain extent.</w:t>
      </w:r>
    </w:p>
    <w:p w:rsidR="001B4F7D" w:rsidRDefault="00ED44BE" w:rsidP="00ED44BE">
      <w:pPr>
        <w:pStyle w:val="ListParagraph"/>
        <w:numPr>
          <w:ilvl w:val="0"/>
          <w:numId w:val="1"/>
        </w:numPr>
        <w:spacing w:after="80"/>
        <w:contextualSpacing w:val="0"/>
      </w:pPr>
      <w:r>
        <w:rPr>
          <w:u w:val="single"/>
        </w:rPr>
        <w:t>____________________________</w:t>
      </w:r>
      <w:r w:rsidR="001B4F7D">
        <w:t xml:space="preserve"> invitation</w:t>
      </w:r>
    </w:p>
    <w:p w:rsidR="001B4F7D" w:rsidRDefault="001B4F7D" w:rsidP="00ED44BE">
      <w:pPr>
        <w:pStyle w:val="ListParagraph"/>
        <w:numPr>
          <w:ilvl w:val="1"/>
          <w:numId w:val="1"/>
        </w:numPr>
        <w:spacing w:after="80"/>
        <w:contextualSpacing w:val="0"/>
      </w:pPr>
      <w:r>
        <w:t>After receiving a large tract of land in America from the King of England, Penn invited Quakers and Mennonites to move to “Penn’s Woods” in the late 1600s.</w:t>
      </w:r>
    </w:p>
    <w:p w:rsidR="001B4F7D" w:rsidRDefault="0041154A" w:rsidP="00ED44BE">
      <w:pPr>
        <w:pStyle w:val="ListParagraph"/>
        <w:numPr>
          <w:ilvl w:val="1"/>
          <w:numId w:val="1"/>
        </w:numPr>
        <w:spacing w:after="80"/>
        <w:contextualSpacing w:val="0"/>
      </w:pPr>
      <w:r>
        <w:rPr>
          <w:noProof/>
        </w:rPr>
        <w:drawing>
          <wp:anchor distT="0" distB="0" distL="114300" distR="114300" simplePos="0" relativeHeight="251658240" behindDoc="1" locked="0" layoutInCell="1" allowOverlap="1" wp14:anchorId="5676B4F5" wp14:editId="2308F6DE">
            <wp:simplePos x="0" y="0"/>
            <wp:positionH relativeFrom="column">
              <wp:posOffset>5448300</wp:posOffset>
            </wp:positionH>
            <wp:positionV relativeFrom="paragraph">
              <wp:posOffset>245110</wp:posOffset>
            </wp:positionV>
            <wp:extent cx="1212850" cy="909320"/>
            <wp:effectExtent l="171450" t="171450" r="387350" b="367030"/>
            <wp:wrapNone/>
            <wp:docPr id="1" name="Picture 1" descr="https://s-media-cache-ak0.pinimg.com/236x/bb/7d/73/bb7d73553c9036dac49449238e5715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bb/7d/73/bb7d73553c9036dac49449238e57159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0" cy="9093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B4F7D">
        <w:t>First permanent Mennonite settlement in America—</w:t>
      </w:r>
      <w:r w:rsidR="00ED44BE">
        <w:rPr>
          <w:u w:val="single"/>
        </w:rPr>
        <w:t>____________________</w:t>
      </w:r>
      <w:r w:rsidR="001B4F7D">
        <w:t>—</w:t>
      </w:r>
      <w:r w:rsidR="001B4F7D" w:rsidRPr="00D51EDA">
        <w:rPr>
          <w:u w:val="single"/>
        </w:rPr>
        <w:t>1683</w:t>
      </w:r>
    </w:p>
    <w:p w:rsidR="001B4F7D" w:rsidRDefault="005C6550" w:rsidP="00ED44BE">
      <w:pPr>
        <w:pStyle w:val="ListParagraph"/>
        <w:numPr>
          <w:ilvl w:val="1"/>
          <w:numId w:val="1"/>
        </w:numPr>
        <w:spacing w:after="80"/>
        <w:contextualSpacing w:val="0"/>
      </w:pPr>
      <w:r>
        <w:t xml:space="preserve">More Mennonite emigration from Europe to North America soon followed </w:t>
      </w:r>
    </w:p>
    <w:p w:rsidR="00D51EDA" w:rsidRDefault="00D51EDA" w:rsidP="00ED44BE">
      <w:pPr>
        <w:pStyle w:val="ListParagraph"/>
        <w:numPr>
          <w:ilvl w:val="2"/>
          <w:numId w:val="1"/>
        </w:numPr>
        <w:spacing w:after="80"/>
        <w:contextualSpacing w:val="0"/>
      </w:pPr>
      <w:r>
        <w:t>Confession of Faith was translated into English in the early 1700s</w:t>
      </w:r>
    </w:p>
    <w:p w:rsidR="00D51EDA" w:rsidRDefault="00D51EDA" w:rsidP="00ED44BE">
      <w:pPr>
        <w:pStyle w:val="ListParagraph"/>
        <w:numPr>
          <w:ilvl w:val="2"/>
          <w:numId w:val="1"/>
        </w:numPr>
        <w:spacing w:after="80"/>
        <w:contextualSpacing w:val="0"/>
      </w:pPr>
      <w:r>
        <w:t>First baptismal service and communion in 1708</w:t>
      </w:r>
    </w:p>
    <w:p w:rsidR="00D51EDA" w:rsidRDefault="00D51EDA" w:rsidP="00ED44BE">
      <w:pPr>
        <w:pStyle w:val="ListParagraph"/>
        <w:numPr>
          <w:ilvl w:val="1"/>
          <w:numId w:val="1"/>
        </w:numPr>
        <w:spacing w:after="80"/>
        <w:contextualSpacing w:val="0"/>
      </w:pPr>
      <w:r>
        <w:t>People of note among early Mennonites</w:t>
      </w:r>
    </w:p>
    <w:p w:rsidR="00D51EDA" w:rsidRDefault="00ED44BE" w:rsidP="00ED44BE">
      <w:pPr>
        <w:pStyle w:val="ListParagraph"/>
        <w:numPr>
          <w:ilvl w:val="2"/>
          <w:numId w:val="1"/>
        </w:numPr>
        <w:spacing w:after="80"/>
        <w:contextualSpacing w:val="0"/>
      </w:pPr>
      <w:r>
        <w:t>_________________________________</w:t>
      </w:r>
      <w:r w:rsidR="00D51EDA">
        <w:t>—first Mennonite minister in America</w:t>
      </w:r>
    </w:p>
    <w:p w:rsidR="00D51EDA" w:rsidRDefault="00ED44BE" w:rsidP="00ED44BE">
      <w:pPr>
        <w:pStyle w:val="ListParagraph"/>
        <w:numPr>
          <w:ilvl w:val="2"/>
          <w:numId w:val="1"/>
        </w:numPr>
        <w:spacing w:after="80"/>
        <w:contextualSpacing w:val="0"/>
      </w:pPr>
      <w:r>
        <w:t>_____________________________</w:t>
      </w:r>
      <w:r w:rsidR="00D51EDA">
        <w:t xml:space="preserve">—schoolteacher </w:t>
      </w:r>
    </w:p>
    <w:p w:rsidR="00A75DC8" w:rsidRDefault="005C6550" w:rsidP="00DA4A93">
      <w:pPr>
        <w:pStyle w:val="ListParagraph"/>
        <w:numPr>
          <w:ilvl w:val="1"/>
          <w:numId w:val="1"/>
        </w:numPr>
        <w:spacing w:after="80"/>
        <w:contextualSpacing w:val="0"/>
      </w:pPr>
      <w:bookmarkStart w:id="0" w:name="_GoBack"/>
      <w:bookmarkEnd w:id="0"/>
      <w:r>
        <w:t>Places of early settlement</w:t>
      </w:r>
    </w:p>
    <w:p w:rsidR="005C6550" w:rsidRDefault="005C6550" w:rsidP="00ED44BE">
      <w:pPr>
        <w:pStyle w:val="ListParagraph"/>
        <w:numPr>
          <w:ilvl w:val="2"/>
          <w:numId w:val="1"/>
        </w:numPr>
        <w:spacing w:after="80"/>
        <w:contextualSpacing w:val="0"/>
      </w:pPr>
      <w:r>
        <w:t>Franconia</w:t>
      </w:r>
    </w:p>
    <w:p w:rsidR="005C6550" w:rsidRDefault="005C6550" w:rsidP="00ED44BE">
      <w:pPr>
        <w:pStyle w:val="ListParagraph"/>
        <w:numPr>
          <w:ilvl w:val="2"/>
          <w:numId w:val="1"/>
        </w:numPr>
        <w:spacing w:after="80"/>
        <w:contextualSpacing w:val="0"/>
      </w:pPr>
      <w:r>
        <w:t>Lancaster</w:t>
      </w:r>
    </w:p>
    <w:p w:rsidR="005C6550" w:rsidRDefault="005C6550" w:rsidP="00ED44BE">
      <w:pPr>
        <w:pStyle w:val="ListParagraph"/>
        <w:numPr>
          <w:ilvl w:val="2"/>
          <w:numId w:val="1"/>
        </w:numPr>
        <w:spacing w:after="80"/>
        <w:contextualSpacing w:val="0"/>
      </w:pPr>
      <w:r>
        <w:t>Ohio</w:t>
      </w:r>
    </w:p>
    <w:p w:rsidR="005C6550" w:rsidRDefault="005C6550" w:rsidP="00ED44BE">
      <w:pPr>
        <w:pStyle w:val="ListParagraph"/>
        <w:numPr>
          <w:ilvl w:val="2"/>
          <w:numId w:val="1"/>
        </w:numPr>
        <w:spacing w:after="80"/>
        <w:contextualSpacing w:val="0"/>
      </w:pPr>
      <w:r>
        <w:t>Indiana</w:t>
      </w:r>
    </w:p>
    <w:p w:rsidR="005C6550" w:rsidRDefault="005C6550" w:rsidP="00ED44BE">
      <w:pPr>
        <w:pStyle w:val="ListParagraph"/>
        <w:numPr>
          <w:ilvl w:val="2"/>
          <w:numId w:val="1"/>
        </w:numPr>
        <w:spacing w:after="80"/>
        <w:contextualSpacing w:val="0"/>
      </w:pPr>
      <w:r>
        <w:t>Illinois</w:t>
      </w:r>
    </w:p>
    <w:p w:rsidR="005C6550" w:rsidRDefault="005C6550" w:rsidP="00ED44BE">
      <w:pPr>
        <w:pStyle w:val="ListParagraph"/>
        <w:numPr>
          <w:ilvl w:val="2"/>
          <w:numId w:val="1"/>
        </w:numPr>
        <w:spacing w:after="80"/>
        <w:contextualSpacing w:val="0"/>
      </w:pPr>
      <w:r>
        <w:t>Waterloo, Ontario</w:t>
      </w:r>
    </w:p>
    <w:p w:rsidR="00A75DC8" w:rsidRDefault="005C6550" w:rsidP="00A75DC8">
      <w:pPr>
        <w:pStyle w:val="ListParagraph"/>
        <w:numPr>
          <w:ilvl w:val="2"/>
          <w:numId w:val="1"/>
        </w:numPr>
        <w:spacing w:after="80"/>
        <w:contextualSpacing w:val="0"/>
      </w:pPr>
      <w:r>
        <w:t>Virginia</w:t>
      </w:r>
    </w:p>
    <w:p w:rsidR="001A1001" w:rsidRDefault="001A1001" w:rsidP="001A1001">
      <w:pPr>
        <w:spacing w:after="80"/>
      </w:pPr>
    </w:p>
    <w:p w:rsidR="001A1001" w:rsidRDefault="001A1001" w:rsidP="001A1001">
      <w:pPr>
        <w:pStyle w:val="Heading3"/>
        <w:rPr>
          <w:rFonts w:ascii="Helvetica" w:hAnsi="Helvetica" w:cs="Helvetica"/>
          <w:color w:val="1E3C46"/>
          <w:sz w:val="26"/>
          <w:szCs w:val="26"/>
        </w:rPr>
      </w:pPr>
      <w:r>
        <w:rPr>
          <w:noProof/>
        </w:rPr>
        <w:lastRenderedPageBreak/>
        <w:drawing>
          <wp:anchor distT="0" distB="0" distL="114300" distR="114300" simplePos="0" relativeHeight="251661312" behindDoc="1" locked="0" layoutInCell="1" allowOverlap="1">
            <wp:simplePos x="0" y="0"/>
            <wp:positionH relativeFrom="column">
              <wp:posOffset>5285740</wp:posOffset>
            </wp:positionH>
            <wp:positionV relativeFrom="paragraph">
              <wp:posOffset>57150</wp:posOffset>
            </wp:positionV>
            <wp:extent cx="1514475" cy="1185545"/>
            <wp:effectExtent l="0" t="0" r="9525" b="0"/>
            <wp:wrapTight wrapText="bothSides">
              <wp:wrapPolygon edited="0">
                <wp:start x="0" y="0"/>
                <wp:lineTo x="0" y="21172"/>
                <wp:lineTo x="21464" y="21172"/>
                <wp:lineTo x="21464" y="0"/>
                <wp:lineTo x="0" y="0"/>
              </wp:wrapPolygon>
            </wp:wrapTight>
            <wp:docPr id="3" name="Picture 3" descr="The 1688 Germantown Quaker petition against slav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1688 Germantown Quaker petition against slavery.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1447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1E3C46"/>
          <w:sz w:val="26"/>
          <w:szCs w:val="26"/>
        </w:rPr>
        <w:br/>
        <w:t xml:space="preserve">The </w:t>
      </w:r>
      <w:smartTag w:uri="urn:schemas-microsoft-com:office:smarttags" w:element="City">
        <w:smartTag w:uri="urn:schemas-microsoft-com:office:smarttags" w:element="place">
          <w:r>
            <w:rPr>
              <w:rFonts w:ascii="Helvetica" w:hAnsi="Helvetica" w:cs="Helvetica"/>
              <w:color w:val="1E3C46"/>
              <w:sz w:val="26"/>
              <w:szCs w:val="26"/>
            </w:rPr>
            <w:t>Germantown</w:t>
          </w:r>
        </w:smartTag>
      </w:smartTag>
      <w:r>
        <w:rPr>
          <w:rFonts w:ascii="Helvetica" w:hAnsi="Helvetica" w:cs="Helvetica"/>
          <w:color w:val="1E3C46"/>
          <w:sz w:val="26"/>
          <w:szCs w:val="26"/>
        </w:rPr>
        <w:t xml:space="preserve"> Protest (1688)</w:t>
      </w:r>
      <w:r w:rsidRPr="007717AD">
        <w:t xml:space="preserve"> </w:t>
      </w:r>
    </w:p>
    <w:p w:rsidR="001A1001" w:rsidRDefault="001A1001" w:rsidP="001A1001">
      <w:pPr>
        <w:spacing w:line="240" w:lineRule="atLeast"/>
        <w:ind w:left="720" w:right="480"/>
        <w:rPr>
          <w:rFonts w:ascii="Helvetica" w:hAnsi="Helvetica" w:cs="Helvetica"/>
          <w:color w:val="000000"/>
        </w:rPr>
      </w:pPr>
      <w:r>
        <w:rPr>
          <w:rFonts w:ascii="Helvetica" w:hAnsi="Helvetica" w:cs="Helvetica"/>
          <w:color w:val="000000"/>
        </w:rPr>
        <w:t>On February 18, 1688, in response to fellow Quaker families in Germantown, Pennsylvania, who had decided to practice slavery, members of the Society drafted this first protest against slavery in the new world.</w:t>
      </w:r>
    </w:p>
    <w:p w:rsidR="001A1001" w:rsidRPr="007717AD" w:rsidRDefault="001A1001" w:rsidP="001A1001">
      <w:pPr>
        <w:pStyle w:val="NormalWeb"/>
        <w:spacing w:before="144" w:beforeAutospacing="0" w:after="0" w:afterAutospacing="0" w:line="285" w:lineRule="atLeast"/>
        <w:rPr>
          <w:rFonts w:asciiTheme="minorHAnsi" w:hAnsiTheme="minorHAnsi" w:cs="Arial"/>
          <w:color w:val="000000"/>
          <w:sz w:val="20"/>
          <w:szCs w:val="27"/>
        </w:rPr>
      </w:pPr>
      <w:r w:rsidRPr="007717AD">
        <w:rPr>
          <w:rFonts w:asciiTheme="minorHAnsi" w:hAnsiTheme="minorHAnsi" w:cs="Arial"/>
          <w:color w:val="000000"/>
          <w:sz w:val="20"/>
          <w:szCs w:val="27"/>
        </w:rPr>
        <w:t>This is to ye monthly meeting held at Richard Worrell's.</w:t>
      </w:r>
    </w:p>
    <w:p w:rsidR="001A1001" w:rsidRPr="007717AD" w:rsidRDefault="001A1001" w:rsidP="001A1001">
      <w:pPr>
        <w:pStyle w:val="NormalWeb"/>
        <w:spacing w:before="144" w:beforeAutospacing="0" w:after="0" w:afterAutospacing="0" w:line="285" w:lineRule="atLeast"/>
        <w:rPr>
          <w:rFonts w:asciiTheme="minorHAnsi" w:hAnsiTheme="minorHAnsi" w:cs="Arial"/>
          <w:color w:val="000000"/>
          <w:sz w:val="22"/>
          <w:szCs w:val="27"/>
        </w:rPr>
      </w:pPr>
      <w:r w:rsidRPr="007717AD">
        <w:rPr>
          <w:rFonts w:asciiTheme="minorHAnsi" w:hAnsiTheme="minorHAnsi" w:cs="Arial"/>
          <w:color w:val="000000"/>
          <w:sz w:val="22"/>
          <w:szCs w:val="27"/>
        </w:rPr>
        <w:t xml:space="preserve">These are the reasons why we are against the </w:t>
      </w:r>
      <w:proofErr w:type="spellStart"/>
      <w:r w:rsidRPr="007717AD">
        <w:rPr>
          <w:rFonts w:asciiTheme="minorHAnsi" w:hAnsiTheme="minorHAnsi" w:cs="Arial"/>
          <w:color w:val="000000"/>
          <w:sz w:val="22"/>
          <w:szCs w:val="27"/>
        </w:rPr>
        <w:t>traffik</w:t>
      </w:r>
      <w:proofErr w:type="spellEnd"/>
      <w:r w:rsidRPr="007717AD">
        <w:rPr>
          <w:rFonts w:asciiTheme="minorHAnsi" w:hAnsiTheme="minorHAnsi" w:cs="Arial"/>
          <w:color w:val="000000"/>
          <w:sz w:val="22"/>
          <w:szCs w:val="27"/>
        </w:rPr>
        <w:t xml:space="preserve"> of men-body, as </w:t>
      </w:r>
      <w:proofErr w:type="spellStart"/>
      <w:r w:rsidRPr="007717AD">
        <w:rPr>
          <w:rFonts w:asciiTheme="minorHAnsi" w:hAnsiTheme="minorHAnsi" w:cs="Arial"/>
          <w:color w:val="000000"/>
          <w:sz w:val="22"/>
          <w:szCs w:val="27"/>
        </w:rPr>
        <w:t>followeth</w:t>
      </w:r>
      <w:proofErr w:type="spellEnd"/>
      <w:r w:rsidRPr="007717AD">
        <w:rPr>
          <w:rFonts w:asciiTheme="minorHAnsi" w:hAnsiTheme="minorHAnsi" w:cs="Arial"/>
          <w:color w:val="000000"/>
          <w:sz w:val="22"/>
          <w:szCs w:val="27"/>
        </w:rPr>
        <w:t xml:space="preserve">. Is there any that would be done or handled at this manner? viz., to be sold or made a slave for all the time of his life? How fearful and faint-hearted are many on sea when they see a strange vessel — being afraid it should be a Turk, and they should be taken, and sold for slaves into Turkey. Now what is this better done, as Turks doe? Yea, rather is it worse for them which say they are Christians, for we hear that ye most part of such </w:t>
      </w:r>
      <w:proofErr w:type="spellStart"/>
      <w:r w:rsidRPr="007717AD">
        <w:rPr>
          <w:rFonts w:asciiTheme="minorHAnsi" w:hAnsiTheme="minorHAnsi" w:cs="Arial"/>
          <w:color w:val="000000"/>
          <w:sz w:val="22"/>
          <w:szCs w:val="27"/>
        </w:rPr>
        <w:t>negers</w:t>
      </w:r>
      <w:proofErr w:type="spellEnd"/>
      <w:r w:rsidRPr="007717AD">
        <w:rPr>
          <w:rFonts w:asciiTheme="minorHAnsi" w:hAnsiTheme="minorHAnsi" w:cs="Arial"/>
          <w:color w:val="000000"/>
          <w:sz w:val="22"/>
          <w:szCs w:val="27"/>
        </w:rPr>
        <w:t xml:space="preserve"> are brought hitherto against their will and consent and that many of them are stolen. Now </w:t>
      </w:r>
      <w:proofErr w:type="spellStart"/>
      <w:r w:rsidRPr="007717AD">
        <w:rPr>
          <w:rFonts w:asciiTheme="minorHAnsi" w:hAnsiTheme="minorHAnsi" w:cs="Arial"/>
          <w:color w:val="000000"/>
          <w:sz w:val="22"/>
          <w:szCs w:val="27"/>
        </w:rPr>
        <w:t>tho</w:t>
      </w:r>
      <w:proofErr w:type="spellEnd"/>
      <w:r w:rsidRPr="007717AD">
        <w:rPr>
          <w:rFonts w:asciiTheme="minorHAnsi" w:hAnsiTheme="minorHAnsi" w:cs="Arial"/>
          <w:color w:val="000000"/>
          <w:sz w:val="22"/>
          <w:szCs w:val="27"/>
        </w:rPr>
        <w:t xml:space="preserve"> they are black we cannot conceive there is more liberty to have them slaves, as it is to have other white ones. There is a saying that we shall doe to all men like as we will be done ourselves; making no difference of what generation, descent or </w:t>
      </w:r>
      <w:proofErr w:type="spellStart"/>
      <w:r w:rsidRPr="007717AD">
        <w:rPr>
          <w:rFonts w:asciiTheme="minorHAnsi" w:hAnsiTheme="minorHAnsi" w:cs="Arial"/>
          <w:color w:val="000000"/>
          <w:sz w:val="22"/>
          <w:szCs w:val="27"/>
        </w:rPr>
        <w:t>colour</w:t>
      </w:r>
      <w:proofErr w:type="spellEnd"/>
      <w:r w:rsidRPr="007717AD">
        <w:rPr>
          <w:rFonts w:asciiTheme="minorHAnsi" w:hAnsiTheme="minorHAnsi" w:cs="Arial"/>
          <w:color w:val="000000"/>
          <w:sz w:val="22"/>
          <w:szCs w:val="27"/>
        </w:rPr>
        <w:t xml:space="preserve"> they are. And those who steal or rob men, and those who buy or purchase them, are they not alike? Here is liberty of conscience </w:t>
      </w:r>
      <w:proofErr w:type="spellStart"/>
      <w:r w:rsidRPr="007717AD">
        <w:rPr>
          <w:rFonts w:asciiTheme="minorHAnsi" w:hAnsiTheme="minorHAnsi" w:cs="Arial"/>
          <w:color w:val="000000"/>
          <w:sz w:val="22"/>
          <w:szCs w:val="27"/>
        </w:rPr>
        <w:t>wch</w:t>
      </w:r>
      <w:proofErr w:type="spellEnd"/>
      <w:r w:rsidRPr="007717AD">
        <w:rPr>
          <w:rFonts w:asciiTheme="minorHAnsi" w:hAnsiTheme="minorHAnsi" w:cs="Arial"/>
          <w:color w:val="000000"/>
          <w:sz w:val="22"/>
          <w:szCs w:val="27"/>
        </w:rPr>
        <w:t xml:space="preserve"> is right and reasonable; here ought to be likewise liberty of ye body, except of evil-doers, </w:t>
      </w:r>
      <w:proofErr w:type="spellStart"/>
      <w:r w:rsidRPr="007717AD">
        <w:rPr>
          <w:rFonts w:asciiTheme="minorHAnsi" w:hAnsiTheme="minorHAnsi" w:cs="Arial"/>
          <w:color w:val="000000"/>
          <w:sz w:val="22"/>
          <w:szCs w:val="27"/>
        </w:rPr>
        <w:t>wch</w:t>
      </w:r>
      <w:proofErr w:type="spellEnd"/>
      <w:r w:rsidRPr="007717AD">
        <w:rPr>
          <w:rFonts w:asciiTheme="minorHAnsi" w:hAnsiTheme="minorHAnsi" w:cs="Arial"/>
          <w:color w:val="000000"/>
          <w:sz w:val="22"/>
          <w:szCs w:val="27"/>
        </w:rPr>
        <w:t xml:space="preserve"> is </w:t>
      </w:r>
      <w:proofErr w:type="spellStart"/>
      <w:r w:rsidRPr="007717AD">
        <w:rPr>
          <w:rFonts w:asciiTheme="minorHAnsi" w:hAnsiTheme="minorHAnsi" w:cs="Arial"/>
          <w:color w:val="000000"/>
          <w:sz w:val="22"/>
          <w:szCs w:val="27"/>
        </w:rPr>
        <w:t>an other</w:t>
      </w:r>
      <w:proofErr w:type="spellEnd"/>
      <w:r w:rsidRPr="007717AD">
        <w:rPr>
          <w:rFonts w:asciiTheme="minorHAnsi" w:hAnsiTheme="minorHAnsi" w:cs="Arial"/>
          <w:color w:val="000000"/>
          <w:sz w:val="22"/>
          <w:szCs w:val="27"/>
        </w:rPr>
        <w:t xml:space="preserve"> case. But to bring men hither, or to rob and sell them against their will, we stand against. In </w:t>
      </w:r>
      <w:smartTag w:uri="urn:schemas-microsoft-com:office:smarttags" w:element="place">
        <w:r w:rsidRPr="007717AD">
          <w:rPr>
            <w:rFonts w:asciiTheme="minorHAnsi" w:hAnsiTheme="minorHAnsi" w:cs="Arial"/>
            <w:color w:val="000000"/>
            <w:sz w:val="22"/>
            <w:szCs w:val="27"/>
          </w:rPr>
          <w:t>Europe</w:t>
        </w:r>
      </w:smartTag>
      <w:r w:rsidRPr="007717AD">
        <w:rPr>
          <w:rFonts w:asciiTheme="minorHAnsi" w:hAnsiTheme="minorHAnsi" w:cs="Arial"/>
          <w:color w:val="000000"/>
          <w:sz w:val="22"/>
          <w:szCs w:val="27"/>
        </w:rPr>
        <w:t xml:space="preserve"> there are many oppressed for conscience sake; and here there are those </w:t>
      </w:r>
      <w:proofErr w:type="spellStart"/>
      <w:r w:rsidRPr="007717AD">
        <w:rPr>
          <w:rFonts w:asciiTheme="minorHAnsi" w:hAnsiTheme="minorHAnsi" w:cs="Arial"/>
          <w:color w:val="000000"/>
          <w:sz w:val="22"/>
          <w:szCs w:val="27"/>
        </w:rPr>
        <w:t>oppossd</w:t>
      </w:r>
      <w:proofErr w:type="spellEnd"/>
      <w:r w:rsidRPr="007717AD">
        <w:rPr>
          <w:rFonts w:asciiTheme="minorHAnsi" w:hAnsiTheme="minorHAnsi" w:cs="Arial"/>
          <w:color w:val="000000"/>
          <w:sz w:val="22"/>
          <w:szCs w:val="27"/>
        </w:rPr>
        <w:t xml:space="preserve"> who are of a black </w:t>
      </w:r>
      <w:proofErr w:type="spellStart"/>
      <w:r w:rsidRPr="007717AD">
        <w:rPr>
          <w:rFonts w:asciiTheme="minorHAnsi" w:hAnsiTheme="minorHAnsi" w:cs="Arial"/>
          <w:color w:val="000000"/>
          <w:sz w:val="22"/>
          <w:szCs w:val="27"/>
        </w:rPr>
        <w:t>colour</w:t>
      </w:r>
      <w:proofErr w:type="spellEnd"/>
      <w:r w:rsidRPr="007717AD">
        <w:rPr>
          <w:rFonts w:asciiTheme="minorHAnsi" w:hAnsiTheme="minorHAnsi" w:cs="Arial"/>
          <w:color w:val="000000"/>
          <w:sz w:val="22"/>
          <w:szCs w:val="27"/>
        </w:rPr>
        <w:t xml:space="preserve">. And we who know that men must not commit adultery — some do commit adultery, in others, separating wives from their husbands and giving them to others; and some sell the children of these poor creatures to other men. Ah! doe consider well this thing, you who </w:t>
      </w:r>
      <w:proofErr w:type="spellStart"/>
      <w:r w:rsidRPr="007717AD">
        <w:rPr>
          <w:rFonts w:asciiTheme="minorHAnsi" w:hAnsiTheme="minorHAnsi" w:cs="Arial"/>
          <w:color w:val="000000"/>
          <w:sz w:val="22"/>
          <w:szCs w:val="27"/>
        </w:rPr>
        <w:t>doe</w:t>
      </w:r>
      <w:proofErr w:type="spellEnd"/>
      <w:r w:rsidRPr="007717AD">
        <w:rPr>
          <w:rFonts w:asciiTheme="minorHAnsi" w:hAnsiTheme="minorHAnsi" w:cs="Arial"/>
          <w:color w:val="000000"/>
          <w:sz w:val="22"/>
          <w:szCs w:val="27"/>
        </w:rPr>
        <w:t xml:space="preserve"> it, if you would be done at this manner? and if it is done according to Christianity? You surpass </w:t>
      </w:r>
      <w:smartTag w:uri="urn:schemas-microsoft-com:office:smarttags" w:element="City">
        <w:smartTag w:uri="urn:schemas-microsoft-com:office:smarttags" w:element="place">
          <w:r w:rsidRPr="007717AD">
            <w:rPr>
              <w:rFonts w:asciiTheme="minorHAnsi" w:hAnsiTheme="minorHAnsi" w:cs="Arial"/>
              <w:color w:val="000000"/>
              <w:sz w:val="22"/>
              <w:szCs w:val="27"/>
            </w:rPr>
            <w:t>Holland</w:t>
          </w:r>
        </w:smartTag>
      </w:smartTag>
      <w:r w:rsidRPr="007717AD">
        <w:rPr>
          <w:rFonts w:asciiTheme="minorHAnsi" w:hAnsiTheme="minorHAnsi" w:cs="Arial"/>
          <w:color w:val="000000"/>
          <w:sz w:val="22"/>
          <w:szCs w:val="27"/>
        </w:rPr>
        <w:t xml:space="preserve"> and </w:t>
      </w:r>
      <w:smartTag w:uri="urn:schemas-microsoft-com:office:smarttags" w:element="country-region">
        <w:smartTag w:uri="urn:schemas-microsoft-com:office:smarttags" w:element="place">
          <w:r w:rsidRPr="007717AD">
            <w:rPr>
              <w:rFonts w:asciiTheme="minorHAnsi" w:hAnsiTheme="minorHAnsi" w:cs="Arial"/>
              <w:color w:val="000000"/>
              <w:sz w:val="22"/>
              <w:szCs w:val="27"/>
            </w:rPr>
            <w:t>Germany</w:t>
          </w:r>
        </w:smartTag>
      </w:smartTag>
      <w:r w:rsidRPr="007717AD">
        <w:rPr>
          <w:rFonts w:asciiTheme="minorHAnsi" w:hAnsiTheme="minorHAnsi" w:cs="Arial"/>
          <w:color w:val="000000"/>
          <w:sz w:val="22"/>
          <w:szCs w:val="27"/>
        </w:rPr>
        <w:t xml:space="preserve"> in this thing. This makes an ill report in all those countries of </w:t>
      </w:r>
      <w:smartTag w:uri="urn:schemas-microsoft-com:office:smarttags" w:element="place">
        <w:r w:rsidRPr="007717AD">
          <w:rPr>
            <w:rFonts w:asciiTheme="minorHAnsi" w:hAnsiTheme="minorHAnsi" w:cs="Arial"/>
            <w:color w:val="000000"/>
            <w:sz w:val="22"/>
            <w:szCs w:val="27"/>
          </w:rPr>
          <w:t>Europe</w:t>
        </w:r>
      </w:smartTag>
      <w:r w:rsidRPr="007717AD">
        <w:rPr>
          <w:rFonts w:asciiTheme="minorHAnsi" w:hAnsiTheme="minorHAnsi" w:cs="Arial"/>
          <w:color w:val="000000"/>
          <w:sz w:val="22"/>
          <w:szCs w:val="27"/>
        </w:rPr>
        <w:t xml:space="preserve">, where they hear off, that ye Quakers doe here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men as they handle there ye cattle. And for that reason some have no mind or inclination to come hither. And who shall maintain this your cause, or </w:t>
      </w:r>
      <w:proofErr w:type="spellStart"/>
      <w:r w:rsidRPr="007717AD">
        <w:rPr>
          <w:rFonts w:asciiTheme="minorHAnsi" w:hAnsiTheme="minorHAnsi" w:cs="Arial"/>
          <w:color w:val="000000"/>
          <w:sz w:val="22"/>
          <w:szCs w:val="27"/>
        </w:rPr>
        <w:t>pleid</w:t>
      </w:r>
      <w:proofErr w:type="spellEnd"/>
      <w:r w:rsidRPr="007717AD">
        <w:rPr>
          <w:rFonts w:asciiTheme="minorHAnsi" w:hAnsiTheme="minorHAnsi" w:cs="Arial"/>
          <w:color w:val="000000"/>
          <w:sz w:val="22"/>
          <w:szCs w:val="27"/>
        </w:rPr>
        <w:t xml:space="preserve"> for it? Truly we </w:t>
      </w:r>
      <w:proofErr w:type="spellStart"/>
      <w:r w:rsidRPr="007717AD">
        <w:rPr>
          <w:rFonts w:asciiTheme="minorHAnsi" w:hAnsiTheme="minorHAnsi" w:cs="Arial"/>
          <w:color w:val="000000"/>
          <w:sz w:val="22"/>
          <w:szCs w:val="27"/>
        </w:rPr>
        <w:t>can not</w:t>
      </w:r>
      <w:proofErr w:type="spellEnd"/>
      <w:r w:rsidRPr="007717AD">
        <w:rPr>
          <w:rFonts w:asciiTheme="minorHAnsi" w:hAnsiTheme="minorHAnsi" w:cs="Arial"/>
          <w:color w:val="000000"/>
          <w:sz w:val="22"/>
          <w:szCs w:val="27"/>
        </w:rPr>
        <w:t xml:space="preserve"> do so, except you shall inform us better hereof, viz., that Christians have liberty to </w:t>
      </w:r>
      <w:proofErr w:type="spellStart"/>
      <w:r w:rsidRPr="007717AD">
        <w:rPr>
          <w:rFonts w:asciiTheme="minorHAnsi" w:hAnsiTheme="minorHAnsi" w:cs="Arial"/>
          <w:color w:val="000000"/>
          <w:sz w:val="22"/>
          <w:szCs w:val="27"/>
        </w:rPr>
        <w:t>practise</w:t>
      </w:r>
      <w:proofErr w:type="spellEnd"/>
      <w:r w:rsidRPr="007717AD">
        <w:rPr>
          <w:rFonts w:asciiTheme="minorHAnsi" w:hAnsiTheme="minorHAnsi" w:cs="Arial"/>
          <w:color w:val="000000"/>
          <w:sz w:val="22"/>
          <w:szCs w:val="27"/>
        </w:rPr>
        <w:t xml:space="preserve"> these things. Pray, what thing in the world can be done worse towards us, than if men should rob or steal us away, and sell us for slaves to strange countries; separating </w:t>
      </w:r>
      <w:proofErr w:type="spellStart"/>
      <w:r w:rsidRPr="007717AD">
        <w:rPr>
          <w:rFonts w:asciiTheme="minorHAnsi" w:hAnsiTheme="minorHAnsi" w:cs="Arial"/>
          <w:color w:val="000000"/>
          <w:sz w:val="22"/>
          <w:szCs w:val="27"/>
        </w:rPr>
        <w:t>housbands</w:t>
      </w:r>
      <w:proofErr w:type="spellEnd"/>
      <w:r w:rsidRPr="007717AD">
        <w:rPr>
          <w:rFonts w:asciiTheme="minorHAnsi" w:hAnsiTheme="minorHAnsi" w:cs="Arial"/>
          <w:color w:val="000000"/>
          <w:sz w:val="22"/>
          <w:szCs w:val="27"/>
        </w:rPr>
        <w:t xml:space="preserve"> from their wives and children. Being now this is not done in the manner we would be done at therefore we contradict and are against this traffic of men-body. And we who profess that it is not lawful to steal, must, likewise, avoid to purchase such things as are stolen, but rather help to stop this robbing and stealing if possible. And such men ought to be delivered out of ye hands of ye robbers, and set free as well as in </w:t>
      </w:r>
      <w:smartTag w:uri="urn:schemas-microsoft-com:office:smarttags" w:element="place">
        <w:r w:rsidRPr="007717AD">
          <w:rPr>
            <w:rFonts w:asciiTheme="minorHAnsi" w:hAnsiTheme="minorHAnsi" w:cs="Arial"/>
            <w:color w:val="000000"/>
            <w:sz w:val="22"/>
            <w:szCs w:val="27"/>
          </w:rPr>
          <w:t>Europe</w:t>
        </w:r>
      </w:smartTag>
      <w:r w:rsidRPr="007717AD">
        <w:rPr>
          <w:rFonts w:asciiTheme="minorHAnsi" w:hAnsiTheme="minorHAnsi" w:cs="Arial"/>
          <w:color w:val="000000"/>
          <w:sz w:val="22"/>
          <w:szCs w:val="27"/>
        </w:rPr>
        <w:t xml:space="preserve">. Then is </w:t>
      </w:r>
      <w:smartTag w:uri="urn:schemas-microsoft-com:office:smarttags" w:element="State">
        <w:smartTag w:uri="urn:schemas-microsoft-com:office:smarttags" w:element="place">
          <w:r w:rsidRPr="007717AD">
            <w:rPr>
              <w:rFonts w:asciiTheme="minorHAnsi" w:hAnsiTheme="minorHAnsi" w:cs="Arial"/>
              <w:color w:val="000000"/>
              <w:sz w:val="22"/>
              <w:szCs w:val="27"/>
            </w:rPr>
            <w:t>Pennsylvania</w:t>
          </w:r>
        </w:smartTag>
      </w:smartTag>
      <w:r w:rsidRPr="007717AD">
        <w:rPr>
          <w:rFonts w:asciiTheme="minorHAnsi" w:hAnsiTheme="minorHAnsi" w:cs="Arial"/>
          <w:color w:val="000000"/>
          <w:sz w:val="22"/>
          <w:szCs w:val="27"/>
        </w:rPr>
        <w:t xml:space="preserve"> to have a good report, instead it hath now a bad one for this sake in other countries. Especially whereas ye Europeans are desirous to know in what manner ye Quakers doe rule in their province — and most of them doe look upon us with an envious eye. But if this is done well, what shall we say is done evil?</w:t>
      </w:r>
    </w:p>
    <w:p w:rsidR="001A1001" w:rsidRPr="007717AD" w:rsidRDefault="001A1001" w:rsidP="001A1001">
      <w:pPr>
        <w:pStyle w:val="NormalWeb"/>
        <w:spacing w:before="144" w:beforeAutospacing="0" w:after="0" w:afterAutospacing="0" w:line="285" w:lineRule="atLeast"/>
        <w:rPr>
          <w:rFonts w:asciiTheme="minorHAnsi" w:hAnsiTheme="minorHAnsi" w:cs="Arial"/>
          <w:color w:val="000000"/>
          <w:sz w:val="22"/>
          <w:szCs w:val="27"/>
        </w:rPr>
      </w:pPr>
      <w:r w:rsidRPr="007717AD">
        <w:rPr>
          <w:rFonts w:asciiTheme="minorHAnsi" w:hAnsiTheme="minorHAnsi" w:cs="Arial"/>
          <w:color w:val="000000"/>
          <w:sz w:val="22"/>
          <w:szCs w:val="27"/>
        </w:rPr>
        <w:t>If once these slaves (</w:t>
      </w:r>
      <w:proofErr w:type="spellStart"/>
      <w:r w:rsidRPr="007717AD">
        <w:rPr>
          <w:rFonts w:asciiTheme="minorHAnsi" w:hAnsiTheme="minorHAnsi" w:cs="Arial"/>
          <w:color w:val="000000"/>
          <w:sz w:val="22"/>
          <w:szCs w:val="27"/>
        </w:rPr>
        <w:t>wch</w:t>
      </w:r>
      <w:proofErr w:type="spellEnd"/>
      <w:r w:rsidRPr="007717AD">
        <w:rPr>
          <w:rFonts w:asciiTheme="minorHAnsi" w:hAnsiTheme="minorHAnsi" w:cs="Arial"/>
          <w:color w:val="000000"/>
          <w:sz w:val="22"/>
          <w:szCs w:val="27"/>
        </w:rPr>
        <w:t xml:space="preserve"> they say are so wicked and stubborn men) should joint themselves — fight for their freedom, — and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their masters and </w:t>
      </w:r>
      <w:proofErr w:type="spellStart"/>
      <w:r w:rsidRPr="007717AD">
        <w:rPr>
          <w:rFonts w:asciiTheme="minorHAnsi" w:hAnsiTheme="minorHAnsi" w:cs="Arial"/>
          <w:color w:val="000000"/>
          <w:sz w:val="22"/>
          <w:szCs w:val="27"/>
        </w:rPr>
        <w:t>mastrisses</w:t>
      </w:r>
      <w:proofErr w:type="spellEnd"/>
      <w:r w:rsidRPr="007717AD">
        <w:rPr>
          <w:rFonts w:asciiTheme="minorHAnsi" w:hAnsiTheme="minorHAnsi" w:cs="Arial"/>
          <w:color w:val="000000"/>
          <w:sz w:val="22"/>
          <w:szCs w:val="27"/>
        </w:rPr>
        <w:t xml:space="preserve"> as they did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them before; will these masters and </w:t>
      </w:r>
      <w:proofErr w:type="spellStart"/>
      <w:r w:rsidRPr="007717AD">
        <w:rPr>
          <w:rFonts w:asciiTheme="minorHAnsi" w:hAnsiTheme="minorHAnsi" w:cs="Arial"/>
          <w:color w:val="000000"/>
          <w:sz w:val="22"/>
          <w:szCs w:val="27"/>
        </w:rPr>
        <w:t>mastrisses</w:t>
      </w:r>
      <w:proofErr w:type="spellEnd"/>
      <w:r w:rsidRPr="007717AD">
        <w:rPr>
          <w:rFonts w:asciiTheme="minorHAnsi" w:hAnsiTheme="minorHAnsi" w:cs="Arial"/>
          <w:color w:val="000000"/>
          <w:sz w:val="22"/>
          <w:szCs w:val="27"/>
        </w:rPr>
        <w:t xml:space="preserve"> take the sword at hand and </w:t>
      </w:r>
      <w:proofErr w:type="spellStart"/>
      <w:r w:rsidRPr="007717AD">
        <w:rPr>
          <w:rFonts w:asciiTheme="minorHAnsi" w:hAnsiTheme="minorHAnsi" w:cs="Arial"/>
          <w:color w:val="000000"/>
          <w:sz w:val="22"/>
          <w:szCs w:val="27"/>
        </w:rPr>
        <w:t>warr</w:t>
      </w:r>
      <w:proofErr w:type="spellEnd"/>
      <w:r w:rsidRPr="007717AD">
        <w:rPr>
          <w:rFonts w:asciiTheme="minorHAnsi" w:hAnsiTheme="minorHAnsi" w:cs="Arial"/>
          <w:color w:val="000000"/>
          <w:sz w:val="22"/>
          <w:szCs w:val="27"/>
        </w:rPr>
        <w:t xml:space="preserve"> against these poor slaves, </w:t>
      </w:r>
      <w:proofErr w:type="spellStart"/>
      <w:r w:rsidRPr="007717AD">
        <w:rPr>
          <w:rFonts w:asciiTheme="minorHAnsi" w:hAnsiTheme="minorHAnsi" w:cs="Arial"/>
          <w:color w:val="000000"/>
          <w:sz w:val="22"/>
          <w:szCs w:val="27"/>
        </w:rPr>
        <w:t>licke</w:t>
      </w:r>
      <w:proofErr w:type="spellEnd"/>
      <w:r w:rsidRPr="007717AD">
        <w:rPr>
          <w:rFonts w:asciiTheme="minorHAnsi" w:hAnsiTheme="minorHAnsi" w:cs="Arial"/>
          <w:color w:val="000000"/>
          <w:sz w:val="22"/>
          <w:szCs w:val="27"/>
        </w:rPr>
        <w:t xml:space="preserve">, we are able to believe, some will not refuse to </w:t>
      </w:r>
      <w:proofErr w:type="spellStart"/>
      <w:r w:rsidRPr="007717AD">
        <w:rPr>
          <w:rFonts w:asciiTheme="minorHAnsi" w:hAnsiTheme="minorHAnsi" w:cs="Arial"/>
          <w:color w:val="000000"/>
          <w:sz w:val="22"/>
          <w:szCs w:val="27"/>
        </w:rPr>
        <w:t>doe</w:t>
      </w:r>
      <w:proofErr w:type="spellEnd"/>
      <w:r w:rsidRPr="007717AD">
        <w:rPr>
          <w:rFonts w:asciiTheme="minorHAnsi" w:hAnsiTheme="minorHAnsi" w:cs="Arial"/>
          <w:color w:val="000000"/>
          <w:sz w:val="22"/>
          <w:szCs w:val="27"/>
        </w:rPr>
        <w:t xml:space="preserve">; or have these </w:t>
      </w:r>
      <w:proofErr w:type="spellStart"/>
      <w:r w:rsidRPr="007717AD">
        <w:rPr>
          <w:rFonts w:asciiTheme="minorHAnsi" w:hAnsiTheme="minorHAnsi" w:cs="Arial"/>
          <w:color w:val="000000"/>
          <w:sz w:val="22"/>
          <w:szCs w:val="27"/>
        </w:rPr>
        <w:t>negers</w:t>
      </w:r>
      <w:proofErr w:type="spellEnd"/>
      <w:r w:rsidRPr="007717AD">
        <w:rPr>
          <w:rFonts w:asciiTheme="minorHAnsi" w:hAnsiTheme="minorHAnsi" w:cs="Arial"/>
          <w:color w:val="000000"/>
          <w:sz w:val="22"/>
          <w:szCs w:val="27"/>
        </w:rPr>
        <w:t xml:space="preserve"> not as much right to fight for their freedom, as you have to keep them slaves?</w:t>
      </w:r>
    </w:p>
    <w:p w:rsidR="001A1001" w:rsidRPr="007717AD" w:rsidRDefault="001A1001" w:rsidP="001A1001">
      <w:pPr>
        <w:pStyle w:val="NormalWeb"/>
        <w:spacing w:before="144" w:beforeAutospacing="0" w:after="0" w:afterAutospacing="0" w:line="285" w:lineRule="atLeast"/>
        <w:rPr>
          <w:rFonts w:asciiTheme="minorHAnsi" w:hAnsiTheme="minorHAnsi" w:cs="Arial"/>
          <w:color w:val="000000"/>
          <w:sz w:val="22"/>
          <w:szCs w:val="27"/>
        </w:rPr>
      </w:pPr>
      <w:r w:rsidRPr="007717AD">
        <w:rPr>
          <w:rFonts w:asciiTheme="minorHAnsi" w:hAnsiTheme="minorHAnsi" w:cs="Arial"/>
          <w:color w:val="000000"/>
          <w:sz w:val="22"/>
          <w:szCs w:val="27"/>
        </w:rPr>
        <w:t xml:space="preserve">Now consider well this thing, if it is good or bad? And in case you find it to be good to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these blacks at that manner, we desire and require you hereby lovingly that you may inform us herein, which at this time never was done, viz., that Christians have such a liberty to do so. To the end we shall be satisfied in this point, and </w:t>
      </w:r>
      <w:proofErr w:type="spellStart"/>
      <w:r w:rsidRPr="007717AD">
        <w:rPr>
          <w:rFonts w:asciiTheme="minorHAnsi" w:hAnsiTheme="minorHAnsi" w:cs="Arial"/>
          <w:color w:val="000000"/>
          <w:sz w:val="22"/>
          <w:szCs w:val="27"/>
        </w:rPr>
        <w:t>satisfie</w:t>
      </w:r>
      <w:proofErr w:type="spellEnd"/>
      <w:r w:rsidRPr="007717AD">
        <w:rPr>
          <w:rFonts w:asciiTheme="minorHAnsi" w:hAnsiTheme="minorHAnsi" w:cs="Arial"/>
          <w:color w:val="000000"/>
          <w:sz w:val="22"/>
          <w:szCs w:val="27"/>
        </w:rPr>
        <w:t xml:space="preserve"> likewise our good friends and acquaintances in our </w:t>
      </w:r>
      <w:proofErr w:type="spellStart"/>
      <w:r w:rsidRPr="007717AD">
        <w:rPr>
          <w:rFonts w:asciiTheme="minorHAnsi" w:hAnsiTheme="minorHAnsi" w:cs="Arial"/>
          <w:color w:val="000000"/>
          <w:sz w:val="22"/>
          <w:szCs w:val="27"/>
        </w:rPr>
        <w:t>natif</w:t>
      </w:r>
      <w:proofErr w:type="spellEnd"/>
      <w:r w:rsidRPr="007717AD">
        <w:rPr>
          <w:rFonts w:asciiTheme="minorHAnsi" w:hAnsiTheme="minorHAnsi" w:cs="Arial"/>
          <w:color w:val="000000"/>
          <w:sz w:val="22"/>
          <w:szCs w:val="27"/>
        </w:rPr>
        <w:t xml:space="preserve"> country, to whose it is a terror, or </w:t>
      </w:r>
      <w:proofErr w:type="spellStart"/>
      <w:r w:rsidRPr="007717AD">
        <w:rPr>
          <w:rFonts w:asciiTheme="minorHAnsi" w:hAnsiTheme="minorHAnsi" w:cs="Arial"/>
          <w:color w:val="000000"/>
          <w:sz w:val="22"/>
          <w:szCs w:val="27"/>
        </w:rPr>
        <w:t>fairful</w:t>
      </w:r>
      <w:proofErr w:type="spellEnd"/>
      <w:r w:rsidRPr="007717AD">
        <w:rPr>
          <w:rFonts w:asciiTheme="minorHAnsi" w:hAnsiTheme="minorHAnsi" w:cs="Arial"/>
          <w:color w:val="000000"/>
          <w:sz w:val="22"/>
          <w:szCs w:val="27"/>
        </w:rPr>
        <w:t xml:space="preserve"> thing that men should be </w:t>
      </w:r>
      <w:proofErr w:type="spellStart"/>
      <w:r w:rsidRPr="007717AD">
        <w:rPr>
          <w:rFonts w:asciiTheme="minorHAnsi" w:hAnsiTheme="minorHAnsi" w:cs="Arial"/>
          <w:color w:val="000000"/>
          <w:sz w:val="22"/>
          <w:szCs w:val="27"/>
        </w:rPr>
        <w:t>handeld</w:t>
      </w:r>
      <w:proofErr w:type="spellEnd"/>
      <w:r w:rsidRPr="007717AD">
        <w:rPr>
          <w:rFonts w:asciiTheme="minorHAnsi" w:hAnsiTheme="minorHAnsi" w:cs="Arial"/>
          <w:color w:val="000000"/>
          <w:sz w:val="22"/>
          <w:szCs w:val="27"/>
        </w:rPr>
        <w:t xml:space="preserve"> so in </w:t>
      </w:r>
      <w:smartTag w:uri="urn:schemas-microsoft-com:office:smarttags" w:element="State">
        <w:smartTag w:uri="urn:schemas-microsoft-com:office:smarttags" w:element="place">
          <w:r w:rsidRPr="007717AD">
            <w:rPr>
              <w:rFonts w:asciiTheme="minorHAnsi" w:hAnsiTheme="minorHAnsi" w:cs="Arial"/>
              <w:color w:val="000000"/>
              <w:sz w:val="22"/>
              <w:szCs w:val="27"/>
            </w:rPr>
            <w:t>Pennsylvania</w:t>
          </w:r>
        </w:smartTag>
      </w:smartTag>
      <w:r w:rsidRPr="007717AD">
        <w:rPr>
          <w:rFonts w:asciiTheme="minorHAnsi" w:hAnsiTheme="minorHAnsi" w:cs="Arial"/>
          <w:color w:val="000000"/>
          <w:sz w:val="22"/>
          <w:szCs w:val="27"/>
        </w:rPr>
        <w:t>.</w:t>
      </w:r>
    </w:p>
    <w:p w:rsidR="001A1001" w:rsidRPr="007717AD" w:rsidRDefault="001A1001" w:rsidP="001A1001">
      <w:pPr>
        <w:pStyle w:val="NormalWeb"/>
        <w:spacing w:before="144" w:beforeAutospacing="0" w:after="0" w:afterAutospacing="0" w:line="285" w:lineRule="atLeast"/>
        <w:rPr>
          <w:rFonts w:asciiTheme="minorHAnsi" w:hAnsiTheme="minorHAnsi" w:cs="Arial"/>
          <w:color w:val="000000"/>
          <w:sz w:val="20"/>
          <w:szCs w:val="27"/>
        </w:rPr>
      </w:pPr>
      <w:r w:rsidRPr="007717AD">
        <w:rPr>
          <w:rFonts w:asciiTheme="minorHAnsi" w:hAnsiTheme="minorHAnsi" w:cs="Arial"/>
          <w:color w:val="000000"/>
          <w:sz w:val="20"/>
          <w:szCs w:val="27"/>
        </w:rPr>
        <w:t xml:space="preserve">This is from our meeting at </w:t>
      </w:r>
      <w:smartTag w:uri="urn:schemas-microsoft-com:office:smarttags" w:element="City">
        <w:smartTag w:uri="urn:schemas-microsoft-com:office:smarttags" w:element="place">
          <w:r w:rsidRPr="007717AD">
            <w:rPr>
              <w:rFonts w:asciiTheme="minorHAnsi" w:hAnsiTheme="minorHAnsi" w:cs="Arial"/>
              <w:color w:val="000000"/>
              <w:sz w:val="20"/>
              <w:szCs w:val="27"/>
            </w:rPr>
            <w:t>Germantown</w:t>
          </w:r>
        </w:smartTag>
      </w:smartTag>
      <w:r w:rsidRPr="007717AD">
        <w:rPr>
          <w:rFonts w:asciiTheme="minorHAnsi" w:hAnsiTheme="minorHAnsi" w:cs="Arial"/>
          <w:color w:val="000000"/>
          <w:sz w:val="20"/>
          <w:szCs w:val="27"/>
        </w:rPr>
        <w:t>, held ye 18 of the 2 month, 1688, to be delivered to the Monthly Meeting at Richard Worrell's.</w:t>
      </w:r>
    </w:p>
    <w:p w:rsidR="001A1001" w:rsidRDefault="001A1001" w:rsidP="001A1001">
      <w:pPr>
        <w:spacing w:line="240" w:lineRule="atLeast"/>
        <w:ind w:left="720" w:right="480"/>
      </w:pPr>
      <w:r>
        <w:rPr>
          <w:rFonts w:cs="Helvetica"/>
          <w:color w:val="000000"/>
          <w:sz w:val="16"/>
        </w:rPr>
        <w:t xml:space="preserve">Garret </w:t>
      </w:r>
      <w:proofErr w:type="spellStart"/>
      <w:r>
        <w:rPr>
          <w:rFonts w:cs="Helvetica"/>
          <w:color w:val="000000"/>
          <w:sz w:val="16"/>
        </w:rPr>
        <w:t>hendericks</w:t>
      </w:r>
      <w:proofErr w:type="spellEnd"/>
      <w:r>
        <w:rPr>
          <w:rFonts w:cs="Helvetica"/>
          <w:color w:val="000000"/>
          <w:sz w:val="16"/>
        </w:rPr>
        <w:t xml:space="preserve">. </w:t>
      </w:r>
      <w:proofErr w:type="spellStart"/>
      <w:r>
        <w:rPr>
          <w:rFonts w:cs="Helvetica"/>
          <w:color w:val="000000"/>
          <w:sz w:val="16"/>
        </w:rPr>
        <w:t>derick</w:t>
      </w:r>
      <w:proofErr w:type="spellEnd"/>
      <w:r>
        <w:rPr>
          <w:rFonts w:cs="Helvetica"/>
          <w:color w:val="000000"/>
          <w:sz w:val="16"/>
        </w:rPr>
        <w:t xml:space="preserve"> up de </w:t>
      </w:r>
      <w:proofErr w:type="spellStart"/>
      <w:r>
        <w:rPr>
          <w:rFonts w:cs="Helvetica"/>
          <w:color w:val="000000"/>
          <w:sz w:val="16"/>
        </w:rPr>
        <w:t>graeff</w:t>
      </w:r>
      <w:proofErr w:type="spellEnd"/>
      <w:r>
        <w:rPr>
          <w:rFonts w:cs="Helvetica"/>
          <w:color w:val="000000"/>
          <w:sz w:val="16"/>
        </w:rPr>
        <w:t xml:space="preserve">, Francis </w:t>
      </w:r>
      <w:proofErr w:type="spellStart"/>
      <w:r>
        <w:rPr>
          <w:rFonts w:cs="Helvetica"/>
          <w:color w:val="000000"/>
          <w:sz w:val="16"/>
        </w:rPr>
        <w:t>daniell</w:t>
      </w:r>
      <w:proofErr w:type="spellEnd"/>
      <w:r>
        <w:rPr>
          <w:rFonts w:cs="Helvetica"/>
          <w:color w:val="000000"/>
          <w:sz w:val="16"/>
        </w:rPr>
        <w:t xml:space="preserve"> </w:t>
      </w:r>
      <w:proofErr w:type="spellStart"/>
      <w:r>
        <w:rPr>
          <w:rFonts w:cs="Helvetica"/>
          <w:color w:val="000000"/>
          <w:sz w:val="16"/>
        </w:rPr>
        <w:t>Pastorius</w:t>
      </w:r>
      <w:proofErr w:type="spellEnd"/>
      <w:r>
        <w:rPr>
          <w:rFonts w:cs="Helvetica"/>
          <w:color w:val="000000"/>
          <w:sz w:val="16"/>
        </w:rPr>
        <w:t xml:space="preserve">, </w:t>
      </w:r>
      <w:r w:rsidRPr="007717AD">
        <w:rPr>
          <w:rFonts w:cs="Helvetica"/>
          <w:color w:val="000000"/>
          <w:sz w:val="16"/>
        </w:rPr>
        <w:t xml:space="preserve">Abraham up Den </w:t>
      </w:r>
      <w:proofErr w:type="spellStart"/>
      <w:r w:rsidRPr="007717AD">
        <w:rPr>
          <w:rFonts w:cs="Helvetica"/>
          <w:color w:val="000000"/>
          <w:sz w:val="16"/>
        </w:rPr>
        <w:t>graef</w:t>
      </w:r>
      <w:proofErr w:type="spellEnd"/>
    </w:p>
    <w:sectPr w:rsidR="001A1001" w:rsidSect="001A1001">
      <w:pgSz w:w="12240" w:h="15840"/>
      <w:pgMar w:top="540" w:right="108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9098C"/>
    <w:multiLevelType w:val="hybridMultilevel"/>
    <w:tmpl w:val="5FCA47DC"/>
    <w:lvl w:ilvl="0" w:tplc="C1FA4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FA"/>
    <w:rsid w:val="000C4DE1"/>
    <w:rsid w:val="001A1001"/>
    <w:rsid w:val="001B4F7D"/>
    <w:rsid w:val="00322EFA"/>
    <w:rsid w:val="00324E45"/>
    <w:rsid w:val="0041154A"/>
    <w:rsid w:val="005C6550"/>
    <w:rsid w:val="00875A7C"/>
    <w:rsid w:val="00A75DC8"/>
    <w:rsid w:val="00BC071B"/>
    <w:rsid w:val="00C02571"/>
    <w:rsid w:val="00D51EDA"/>
    <w:rsid w:val="00D660F8"/>
    <w:rsid w:val="00DA4A93"/>
    <w:rsid w:val="00ED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9AA2A82-2ADB-4982-A504-D28D5DC4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1A10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EFA"/>
    <w:pPr>
      <w:ind w:left="720"/>
      <w:contextualSpacing/>
    </w:pPr>
  </w:style>
  <w:style w:type="paragraph" w:styleId="Title">
    <w:name w:val="Title"/>
    <w:basedOn w:val="Normal"/>
    <w:next w:val="Normal"/>
    <w:link w:val="TitleChar"/>
    <w:uiPriority w:val="10"/>
    <w:qFormat/>
    <w:rsid w:val="00BC07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71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D4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4BE"/>
    <w:rPr>
      <w:rFonts w:ascii="Tahoma" w:hAnsi="Tahoma" w:cs="Tahoma"/>
      <w:sz w:val="16"/>
      <w:szCs w:val="16"/>
    </w:rPr>
  </w:style>
  <w:style w:type="character" w:customStyle="1" w:styleId="Heading3Char">
    <w:name w:val="Heading 3 Char"/>
    <w:basedOn w:val="DefaultParagraphFont"/>
    <w:link w:val="Heading3"/>
    <w:rsid w:val="001A1001"/>
    <w:rPr>
      <w:rFonts w:ascii="Times New Roman" w:eastAsia="Times New Roman" w:hAnsi="Times New Roman" w:cs="Times New Roman"/>
      <w:b/>
      <w:bCs/>
      <w:sz w:val="27"/>
      <w:szCs w:val="27"/>
    </w:rPr>
  </w:style>
  <w:style w:type="paragraph" w:styleId="NormalWeb">
    <w:name w:val="Normal (Web)"/>
    <w:basedOn w:val="Normal"/>
    <w:rsid w:val="001A10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upload.wikimedia.org/wikipedia/commons/thumb/0/09/The_1688_Germantown_Quaker_petition_against_slavery.jpg/800px-The_1688_Germantown_Quaker_petition_against_slavery.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7</cp:revision>
  <cp:lastPrinted>2016-03-10T18:52:00Z</cp:lastPrinted>
  <dcterms:created xsi:type="dcterms:W3CDTF">2016-03-10T13:04:00Z</dcterms:created>
  <dcterms:modified xsi:type="dcterms:W3CDTF">2017-10-03T18:44:00Z</dcterms:modified>
</cp:coreProperties>
</file>