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Pr="00084B3F" w:rsidRDefault="00084B3F" w:rsidP="00084B3F">
      <w:pPr>
        <w:pStyle w:val="Title"/>
        <w:ind w:hanging="450"/>
        <w:rPr>
          <w:sz w:val="40"/>
        </w:rPr>
      </w:pPr>
      <w:r w:rsidRPr="00084B3F">
        <w:rPr>
          <w:sz w:val="40"/>
        </w:rPr>
        <w:t>Three Views of the Mind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04"/>
        <w:gridCol w:w="3384"/>
        <w:gridCol w:w="3294"/>
      </w:tblGrid>
      <w:tr w:rsidR="00084B3F" w:rsidTr="00C67F04">
        <w:trPr>
          <w:trHeight w:val="467"/>
        </w:trPr>
        <w:tc>
          <w:tcPr>
            <w:tcW w:w="3294" w:type="dxa"/>
            <w:vAlign w:val="center"/>
          </w:tcPr>
          <w:p w:rsidR="00084B3F" w:rsidRDefault="00084B3F" w:rsidP="00084B3F">
            <w:pPr>
              <w:jc w:val="center"/>
            </w:pPr>
          </w:p>
        </w:tc>
        <w:tc>
          <w:tcPr>
            <w:tcW w:w="3204" w:type="dxa"/>
            <w:vAlign w:val="bottom"/>
          </w:tcPr>
          <w:p w:rsid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Naturalist</w:t>
            </w:r>
            <w:r>
              <w:rPr>
                <w:b/>
                <w:sz w:val="28"/>
              </w:rPr>
              <w:t xml:space="preserve"> </w:t>
            </w:r>
          </w:p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sz w:val="20"/>
              </w:rPr>
              <w:t>(Secular Humanism, Marxism, Postmodernism)</w:t>
            </w:r>
          </w:p>
        </w:tc>
        <w:tc>
          <w:tcPr>
            <w:tcW w:w="3384" w:type="dxa"/>
            <w:vAlign w:val="bottom"/>
          </w:tcPr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New Age</w:t>
            </w:r>
          </w:p>
        </w:tc>
        <w:tc>
          <w:tcPr>
            <w:tcW w:w="3294" w:type="dxa"/>
            <w:vAlign w:val="bottom"/>
          </w:tcPr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Christian</w:t>
            </w:r>
          </w:p>
        </w:tc>
      </w:tr>
      <w:tr w:rsidR="00084B3F" w:rsidTr="00C67F04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is the mind?</w:t>
            </w:r>
          </w:p>
        </w:tc>
        <w:tc>
          <w:tcPr>
            <w:tcW w:w="3204" w:type="dxa"/>
            <w:vAlign w:val="center"/>
          </w:tcPr>
          <w:p w:rsidR="00084B3F" w:rsidRDefault="00F53819" w:rsidP="00F53819">
            <w:pPr>
              <w:jc w:val="center"/>
            </w:pPr>
            <w:r>
              <w:t>Purely physical processes—electrical impulses created by chemical reactions</w:t>
            </w:r>
          </w:p>
        </w:tc>
        <w:tc>
          <w:tcPr>
            <w:tcW w:w="3384" w:type="dxa"/>
            <w:vAlign w:val="center"/>
          </w:tcPr>
          <w:p w:rsidR="00084B3F" w:rsidRDefault="00F53819" w:rsidP="00F53819">
            <w:pPr>
              <w:jc w:val="center"/>
            </w:pPr>
            <w:r>
              <w:t>The spiritual ability to connect to the cosmic life force/higher consciousness of the universe</w:t>
            </w:r>
          </w:p>
        </w:tc>
        <w:tc>
          <w:tcPr>
            <w:tcW w:w="3294" w:type="dxa"/>
            <w:vAlign w:val="center"/>
          </w:tcPr>
          <w:p w:rsidR="00084B3F" w:rsidRDefault="00F53819" w:rsidP="00F53819">
            <w:pPr>
              <w:jc w:val="center"/>
            </w:pPr>
            <w:r>
              <w:t>The part of man that reflects the image of God; rooted in the physical but at the same time extending into the spiritual</w:t>
            </w:r>
          </w:p>
        </w:tc>
      </w:tr>
      <w:tr w:rsidR="00084B3F" w:rsidTr="00C67F04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is the purpose of the mind?</w:t>
            </w:r>
          </w:p>
        </w:tc>
        <w:tc>
          <w:tcPr>
            <w:tcW w:w="3204" w:type="dxa"/>
            <w:vAlign w:val="center"/>
          </w:tcPr>
          <w:p w:rsidR="00084B3F" w:rsidRDefault="00C67F04" w:rsidP="00F53819">
            <w:pPr>
              <w:jc w:val="center"/>
            </w:pPr>
            <w:r>
              <w:t>No ultimate purpose; perpetuating the species</w:t>
            </w:r>
          </w:p>
        </w:tc>
        <w:tc>
          <w:tcPr>
            <w:tcW w:w="3384" w:type="dxa"/>
            <w:vAlign w:val="center"/>
          </w:tcPr>
          <w:p w:rsidR="00084B3F" w:rsidRDefault="00C67F04" w:rsidP="00F53819">
            <w:pPr>
              <w:jc w:val="center"/>
            </w:pPr>
            <w:r>
              <w:t>To connect with the cosmic life force through one’s own inner divinity; to tune into the frequency of the higher energy of the universe and harmonize with it</w:t>
            </w:r>
          </w:p>
        </w:tc>
        <w:tc>
          <w:tcPr>
            <w:tcW w:w="3294" w:type="dxa"/>
            <w:vAlign w:val="center"/>
          </w:tcPr>
          <w:p w:rsidR="00084B3F" w:rsidRDefault="00C67F04" w:rsidP="00F53819">
            <w:pPr>
              <w:jc w:val="center"/>
            </w:pPr>
            <w:r>
              <w:t>To fellowship with the Creator and to sub-create for His glory</w:t>
            </w:r>
          </w:p>
        </w:tc>
      </w:tr>
      <w:tr w:rsidR="00084B3F" w:rsidTr="00C67F04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happens to the mind at death?</w:t>
            </w:r>
          </w:p>
        </w:tc>
        <w:tc>
          <w:tcPr>
            <w:tcW w:w="3204" w:type="dxa"/>
            <w:vAlign w:val="center"/>
          </w:tcPr>
          <w:p w:rsidR="00084B3F" w:rsidRDefault="00C67F04" w:rsidP="00F53819">
            <w:pPr>
              <w:jc w:val="center"/>
            </w:pPr>
            <w:r>
              <w:t>It ceases/disappea</w:t>
            </w:r>
            <w:bookmarkStart w:id="0" w:name="_GoBack"/>
            <w:bookmarkEnd w:id="0"/>
            <w:r>
              <w:t>rs</w:t>
            </w:r>
          </w:p>
        </w:tc>
        <w:tc>
          <w:tcPr>
            <w:tcW w:w="3384" w:type="dxa"/>
            <w:vAlign w:val="center"/>
          </w:tcPr>
          <w:p w:rsidR="00084B3F" w:rsidRDefault="00C67F04" w:rsidP="00F53819">
            <w:pPr>
              <w:jc w:val="center"/>
            </w:pPr>
            <w:r>
              <w:t>It is freed to be joined with the cosmic life force</w:t>
            </w:r>
          </w:p>
        </w:tc>
        <w:tc>
          <w:tcPr>
            <w:tcW w:w="3294" w:type="dxa"/>
            <w:vAlign w:val="center"/>
          </w:tcPr>
          <w:p w:rsidR="00084B3F" w:rsidRDefault="00C67F04" w:rsidP="00F53819">
            <w:pPr>
              <w:jc w:val="center"/>
            </w:pPr>
            <w:r>
              <w:t>It continues to exist; it is held accountable for its choices; eventually rejoins the body</w:t>
            </w:r>
          </w:p>
        </w:tc>
      </w:tr>
      <w:tr w:rsidR="00084B3F" w:rsidTr="00C67F04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>
              <w:rPr>
                <w:b/>
              </w:rPr>
              <w:t>A picture for “the mind”</w:t>
            </w:r>
          </w:p>
        </w:tc>
        <w:tc>
          <w:tcPr>
            <w:tcW w:w="3204" w:type="dxa"/>
            <w:vAlign w:val="center"/>
          </w:tcPr>
          <w:p w:rsidR="00084B3F" w:rsidRDefault="00C67F04" w:rsidP="00F538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8AA6B" wp14:editId="04EEC0E3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88265</wp:posOffset>
                  </wp:positionV>
                  <wp:extent cx="788670" cy="810260"/>
                  <wp:effectExtent l="0" t="0" r="0" b="8890"/>
                  <wp:wrapNone/>
                  <wp:docPr id="1" name="Picture 1" descr="http://www.nih.gov/news/health/jan2011/images/nichd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ih.gov/news/health/jan2011/images/nichd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6" t="2096" r="2617" b="3140"/>
                          <a:stretch/>
                        </pic:blipFill>
                        <pic:spPr bwMode="auto">
                          <a:xfrm>
                            <a:off x="0" y="0"/>
                            <a:ext cx="78867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C6F97C" wp14:editId="7B5DE575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290830</wp:posOffset>
                  </wp:positionV>
                  <wp:extent cx="672465" cy="447675"/>
                  <wp:effectExtent l="0" t="0" r="0" b="9525"/>
                  <wp:wrapNone/>
                  <wp:docPr id="2" name="Picture 2" descr="http://www.nuffieldfoundation.org/sites/default/files/images/b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uffieldfoundation.org/sites/default/files/images/b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4" w:type="dxa"/>
            <w:vAlign w:val="center"/>
          </w:tcPr>
          <w:p w:rsidR="00084B3F" w:rsidRDefault="00E50E35" w:rsidP="00F538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58CE2E" wp14:editId="76EAAC13">
                  <wp:extent cx="1148915" cy="881433"/>
                  <wp:effectExtent l="0" t="0" r="0" b="0"/>
                  <wp:docPr id="3" name="Picture 3" descr="http://www.hairhealthandheaven.com/attachments/Image/Meditation-e1335788502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irhealthandheaven.com/attachments/Image/Meditation-e1335788502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423" cy="88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vAlign w:val="center"/>
          </w:tcPr>
          <w:p w:rsidR="00084B3F" w:rsidRDefault="00E50E35" w:rsidP="00F538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4400" cy="783693"/>
                  <wp:effectExtent l="0" t="0" r="0" b="0"/>
                  <wp:docPr id="4" name="Picture 4" descr="http://thirdeyeactivation.com/wp-content/uploads/2011/11/spirit-mi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hirdeyeactivation.com/wp-content/uploads/2011/11/spirit-mi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7" r="4898"/>
                          <a:stretch/>
                        </pic:blipFill>
                        <pic:spPr bwMode="auto">
                          <a:xfrm>
                            <a:off x="0" y="0"/>
                            <a:ext cx="921951" cy="79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E45" w:rsidRDefault="00324E45"/>
    <w:sectPr w:rsidR="00324E45" w:rsidSect="00084B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F"/>
    <w:rsid w:val="00084B3F"/>
    <w:rsid w:val="00324E45"/>
    <w:rsid w:val="00B95D83"/>
    <w:rsid w:val="00C67F04"/>
    <w:rsid w:val="00E50E35"/>
    <w:rsid w:val="00F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cp:lastPrinted>2015-02-24T13:24:00Z</cp:lastPrinted>
  <dcterms:created xsi:type="dcterms:W3CDTF">2015-02-24T14:22:00Z</dcterms:created>
  <dcterms:modified xsi:type="dcterms:W3CDTF">2015-02-24T15:22:00Z</dcterms:modified>
</cp:coreProperties>
</file>