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E45" w:rsidRDefault="00CC2C50" w:rsidP="00CC2C50">
      <w:pPr>
        <w:jc w:val="right"/>
      </w:pPr>
      <w:r>
        <w:t>Worldviews</w:t>
      </w:r>
      <w:r>
        <w:br/>
        <w:t>Mr. Myers</w:t>
      </w:r>
    </w:p>
    <w:p w:rsidR="00CC2C50" w:rsidRPr="00CC2C50" w:rsidRDefault="00A162DF" w:rsidP="00CC2C50">
      <w:pPr>
        <w:pStyle w:val="Title"/>
        <w:rPr>
          <w:sz w:val="44"/>
        </w:rPr>
      </w:pPr>
      <w:r>
        <w:rPr>
          <w:sz w:val="44"/>
        </w:rPr>
        <w:t xml:space="preserve">Psychology: </w:t>
      </w:r>
      <w:r w:rsidR="00CC2C50" w:rsidRPr="00CC2C50">
        <w:rPr>
          <w:sz w:val="44"/>
        </w:rPr>
        <w:t>The Mind</w:t>
      </w:r>
    </w:p>
    <w:p w:rsidR="00CC2C50" w:rsidRPr="00A162DF" w:rsidRDefault="00CC2C50" w:rsidP="00CC2C50">
      <w:pPr>
        <w:pStyle w:val="ListParagraph"/>
        <w:numPr>
          <w:ilvl w:val="0"/>
          <w:numId w:val="1"/>
        </w:numPr>
        <w:rPr>
          <w:b/>
          <w:sz w:val="24"/>
        </w:rPr>
      </w:pPr>
      <w:r w:rsidRPr="00A162DF">
        <w:rPr>
          <w:b/>
          <w:sz w:val="24"/>
        </w:rPr>
        <w:t xml:space="preserve">What is the mind?  </w:t>
      </w:r>
    </w:p>
    <w:p w:rsidR="00CC2C50" w:rsidRPr="00CC2C50" w:rsidRDefault="00CC2C50" w:rsidP="00CC2C50">
      <w:pPr>
        <w:pStyle w:val="ListParagraph"/>
        <w:ind w:left="1080"/>
        <w:rPr>
          <w:sz w:val="24"/>
        </w:rPr>
      </w:pPr>
      <w:r w:rsidRPr="00CC2C50">
        <w:rPr>
          <w:sz w:val="24"/>
        </w:rPr>
        <w:t xml:space="preserve">The mind is </w:t>
      </w:r>
      <w:r w:rsidRPr="00CC2C50">
        <w:rPr>
          <w:rFonts w:cs="Arial"/>
          <w:color w:val="222222"/>
          <w:sz w:val="24"/>
          <w:shd w:val="clear" w:color="auto" w:fill="FFFFFF"/>
        </w:rPr>
        <w:t>the element of a person that enables them to be aware of the world and their experiences, to think, and to feel; the faculty of consciousness and thought.</w:t>
      </w:r>
      <w:r>
        <w:rPr>
          <w:rFonts w:cs="Arial"/>
          <w:color w:val="222222"/>
          <w:sz w:val="24"/>
          <w:shd w:val="clear" w:color="auto" w:fill="FFFFFF"/>
        </w:rPr>
        <w:tab/>
      </w:r>
      <w:r>
        <w:rPr>
          <w:rFonts w:cs="Arial"/>
          <w:color w:val="222222"/>
          <w:sz w:val="24"/>
          <w:shd w:val="clear" w:color="auto" w:fill="FFFFFF"/>
        </w:rPr>
        <w:br/>
      </w:r>
    </w:p>
    <w:p w:rsidR="00CC2C50" w:rsidRPr="00A162DF" w:rsidRDefault="00CC2C50" w:rsidP="00CC2C50">
      <w:pPr>
        <w:pStyle w:val="ListParagraph"/>
        <w:numPr>
          <w:ilvl w:val="0"/>
          <w:numId w:val="1"/>
        </w:numPr>
        <w:rPr>
          <w:b/>
          <w:sz w:val="24"/>
        </w:rPr>
      </w:pPr>
      <w:r w:rsidRPr="00A162DF">
        <w:rPr>
          <w:b/>
          <w:sz w:val="24"/>
        </w:rPr>
        <w:t>What are the capacities and functions of the mind?</w:t>
      </w:r>
    </w:p>
    <w:p w:rsidR="00CC2C50" w:rsidRPr="00CC2C50" w:rsidRDefault="00CC2C50" w:rsidP="00CC2C50">
      <w:pPr>
        <w:pStyle w:val="ListParagraph"/>
        <w:numPr>
          <w:ilvl w:val="1"/>
          <w:numId w:val="1"/>
        </w:numPr>
        <w:rPr>
          <w:sz w:val="24"/>
        </w:rPr>
      </w:pPr>
      <w:r w:rsidRPr="00CC2C50">
        <w:rPr>
          <w:sz w:val="24"/>
        </w:rPr>
        <w:t>Consciousness</w:t>
      </w:r>
    </w:p>
    <w:p w:rsidR="00CC2C50" w:rsidRPr="00CC2C50" w:rsidRDefault="00CC2C50" w:rsidP="00CC2C50">
      <w:pPr>
        <w:pStyle w:val="ListParagraph"/>
        <w:numPr>
          <w:ilvl w:val="1"/>
          <w:numId w:val="1"/>
        </w:numPr>
        <w:rPr>
          <w:sz w:val="24"/>
        </w:rPr>
      </w:pPr>
      <w:r w:rsidRPr="00CC2C50">
        <w:rPr>
          <w:sz w:val="24"/>
        </w:rPr>
        <w:t>Memory</w:t>
      </w:r>
      <w:bookmarkStart w:id="0" w:name="_GoBack"/>
      <w:bookmarkEnd w:id="0"/>
    </w:p>
    <w:p w:rsidR="00CC2C50" w:rsidRPr="00CC2C50" w:rsidRDefault="00CC2C50" w:rsidP="00CC2C50">
      <w:pPr>
        <w:pStyle w:val="ListParagraph"/>
        <w:numPr>
          <w:ilvl w:val="1"/>
          <w:numId w:val="1"/>
        </w:numPr>
        <w:rPr>
          <w:sz w:val="24"/>
        </w:rPr>
      </w:pPr>
      <w:r w:rsidRPr="00CC2C50">
        <w:rPr>
          <w:sz w:val="24"/>
        </w:rPr>
        <w:t>Emotion</w:t>
      </w:r>
    </w:p>
    <w:p w:rsidR="00CC2C50" w:rsidRPr="00CC2C50" w:rsidRDefault="00CC2C50" w:rsidP="00CC2C50">
      <w:pPr>
        <w:pStyle w:val="ListParagraph"/>
        <w:numPr>
          <w:ilvl w:val="1"/>
          <w:numId w:val="1"/>
        </w:numPr>
        <w:rPr>
          <w:sz w:val="24"/>
        </w:rPr>
      </w:pPr>
      <w:r w:rsidRPr="00CC2C50">
        <w:rPr>
          <w:sz w:val="24"/>
        </w:rPr>
        <w:t>Personality</w:t>
      </w:r>
    </w:p>
    <w:p w:rsidR="00CC2C50" w:rsidRPr="00CC2C50" w:rsidRDefault="00CC2C50" w:rsidP="00CC2C50">
      <w:pPr>
        <w:pStyle w:val="ListParagraph"/>
        <w:numPr>
          <w:ilvl w:val="1"/>
          <w:numId w:val="1"/>
        </w:numPr>
        <w:rPr>
          <w:sz w:val="24"/>
        </w:rPr>
      </w:pPr>
      <w:r w:rsidRPr="00CC2C50">
        <w:rPr>
          <w:sz w:val="24"/>
        </w:rPr>
        <w:t>Thinking</w:t>
      </w:r>
    </w:p>
    <w:p w:rsidR="00CC2C50" w:rsidRPr="00CC2C50" w:rsidRDefault="00CC2C50" w:rsidP="00CC2C50">
      <w:pPr>
        <w:pStyle w:val="ListParagraph"/>
        <w:numPr>
          <w:ilvl w:val="1"/>
          <w:numId w:val="1"/>
        </w:numPr>
        <w:rPr>
          <w:sz w:val="24"/>
        </w:rPr>
      </w:pPr>
      <w:r w:rsidRPr="00CC2C50">
        <w:rPr>
          <w:sz w:val="24"/>
        </w:rPr>
        <w:t>Desires</w:t>
      </w:r>
    </w:p>
    <w:p w:rsidR="00CC2C50" w:rsidRPr="00CC2C50" w:rsidRDefault="00CC2C50" w:rsidP="00CC2C50">
      <w:pPr>
        <w:pStyle w:val="ListParagraph"/>
        <w:numPr>
          <w:ilvl w:val="1"/>
          <w:numId w:val="1"/>
        </w:numPr>
        <w:rPr>
          <w:sz w:val="24"/>
        </w:rPr>
      </w:pPr>
      <w:r w:rsidRPr="00CC2C50">
        <w:rPr>
          <w:sz w:val="24"/>
        </w:rPr>
        <w:t>Decision-making</w:t>
      </w:r>
    </w:p>
    <w:p w:rsidR="00CC2C50" w:rsidRPr="00CC2C50" w:rsidRDefault="00CC2C50" w:rsidP="00CC2C50">
      <w:pPr>
        <w:pStyle w:val="ListParagraph"/>
        <w:numPr>
          <w:ilvl w:val="1"/>
          <w:numId w:val="1"/>
        </w:numPr>
        <w:rPr>
          <w:sz w:val="24"/>
        </w:rPr>
      </w:pPr>
      <w:r w:rsidRPr="00CC2C50">
        <w:rPr>
          <w:sz w:val="24"/>
        </w:rPr>
        <w:t>Imagination</w:t>
      </w:r>
    </w:p>
    <w:p w:rsidR="00CC2C50" w:rsidRPr="00CC2C50" w:rsidRDefault="00CC2C50" w:rsidP="00CC2C50">
      <w:pPr>
        <w:pStyle w:val="ListParagraph"/>
        <w:numPr>
          <w:ilvl w:val="1"/>
          <w:numId w:val="1"/>
        </w:numPr>
        <w:rPr>
          <w:sz w:val="24"/>
        </w:rPr>
      </w:pPr>
      <w:r w:rsidRPr="00CC2C50">
        <w:rPr>
          <w:sz w:val="24"/>
        </w:rPr>
        <w:t>Perception</w:t>
      </w:r>
      <w:r>
        <w:rPr>
          <w:sz w:val="24"/>
        </w:rPr>
        <w:br/>
      </w:r>
    </w:p>
    <w:p w:rsidR="000C35E3" w:rsidRPr="00A162DF" w:rsidRDefault="00CC2C50" w:rsidP="00CC2C50">
      <w:pPr>
        <w:pStyle w:val="ListParagraph"/>
        <w:numPr>
          <w:ilvl w:val="0"/>
          <w:numId w:val="1"/>
        </w:numPr>
        <w:rPr>
          <w:b/>
          <w:sz w:val="24"/>
        </w:rPr>
      </w:pPr>
      <w:r w:rsidRPr="00A162DF">
        <w:rPr>
          <w:b/>
          <w:sz w:val="24"/>
        </w:rPr>
        <w:t>How does the mind relate to the spirit and the soul?</w:t>
      </w:r>
    </w:p>
    <w:p w:rsidR="006D59AA" w:rsidRPr="00A162DF" w:rsidRDefault="00A162DF" w:rsidP="006D59AA">
      <w:pPr>
        <w:numPr>
          <w:ilvl w:val="1"/>
          <w:numId w:val="1"/>
        </w:numPr>
        <w:shd w:val="clear" w:color="auto" w:fill="FFFFFF"/>
        <w:spacing w:after="0" w:line="315" w:lineRule="atLeast"/>
        <w:textAlignment w:val="baseline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Spirit (Heart or Will</w:t>
      </w:r>
      <w:r w:rsidR="006D59AA" w:rsidRPr="00A162DF">
        <w:rPr>
          <w:rFonts w:eastAsia="Times New Roman" w:cs="Times New Roman"/>
          <w:b/>
          <w:bCs/>
          <w:sz w:val="24"/>
          <w:szCs w:val="24"/>
        </w:rPr>
        <w:t>)</w:t>
      </w:r>
      <w:r w:rsidR="006D59AA" w:rsidRPr="00A162DF">
        <w:rPr>
          <w:rFonts w:eastAsia="Times New Roman" w:cs="Times New Roman"/>
          <w:sz w:val="24"/>
          <w:szCs w:val="24"/>
        </w:rPr>
        <w:t> is the executive center of the self and our likeness to God, being “in his image.” </w:t>
      </w:r>
      <w:r w:rsidR="006D59AA" w:rsidRPr="00A162DF">
        <w:rPr>
          <w:rFonts w:eastAsia="Times New Roman" w:cs="Times New Roman"/>
          <w:i/>
          <w:iCs/>
          <w:sz w:val="24"/>
          <w:szCs w:val="24"/>
        </w:rPr>
        <w:t>Will</w:t>
      </w:r>
      <w:r w:rsidR="006D59AA" w:rsidRPr="00A162DF">
        <w:rPr>
          <w:rFonts w:eastAsia="Times New Roman" w:cs="Times New Roman"/>
          <w:sz w:val="24"/>
          <w:szCs w:val="24"/>
        </w:rPr>
        <w:t> refers to that component’s power to initiate and create. </w:t>
      </w:r>
      <w:r w:rsidR="006D59AA" w:rsidRPr="00A162DF">
        <w:rPr>
          <w:rFonts w:eastAsia="Times New Roman" w:cs="Times New Roman"/>
          <w:i/>
          <w:iCs/>
          <w:sz w:val="24"/>
          <w:szCs w:val="24"/>
        </w:rPr>
        <w:t>Heart</w:t>
      </w:r>
      <w:r w:rsidR="006D59AA" w:rsidRPr="00A162DF">
        <w:rPr>
          <w:rFonts w:eastAsia="Times New Roman" w:cs="Times New Roman"/>
          <w:sz w:val="24"/>
          <w:szCs w:val="24"/>
        </w:rPr>
        <w:t> is not feelings, but refers to it’s being the center or core of the human being and the part to which every other component of the self owes its proper functioning. </w:t>
      </w:r>
      <w:r w:rsidR="006D59AA" w:rsidRPr="00A162DF">
        <w:rPr>
          <w:rFonts w:eastAsia="Times New Roman" w:cs="Times New Roman"/>
          <w:i/>
          <w:iCs/>
          <w:sz w:val="24"/>
          <w:szCs w:val="24"/>
        </w:rPr>
        <w:t>Spirit </w:t>
      </w:r>
      <w:r w:rsidR="006D59AA" w:rsidRPr="00A162DF">
        <w:rPr>
          <w:rFonts w:eastAsia="Times New Roman" w:cs="Times New Roman"/>
          <w:sz w:val="24"/>
          <w:szCs w:val="24"/>
        </w:rPr>
        <w:t xml:space="preserve">refers to its fundamental nature as </w:t>
      </w:r>
      <w:proofErr w:type="spellStart"/>
      <w:r w:rsidR="006D59AA" w:rsidRPr="00A162DF">
        <w:rPr>
          <w:rFonts w:eastAsia="Times New Roman" w:cs="Times New Roman"/>
          <w:sz w:val="24"/>
          <w:szCs w:val="24"/>
        </w:rPr>
        <w:t>unbodily</w:t>
      </w:r>
      <w:proofErr w:type="spellEnd"/>
      <w:r w:rsidR="006D59AA" w:rsidRPr="00A162DF">
        <w:rPr>
          <w:rFonts w:eastAsia="Times New Roman" w:cs="Times New Roman"/>
          <w:sz w:val="24"/>
          <w:szCs w:val="24"/>
        </w:rPr>
        <w:t xml:space="preserve"> personal power which is self-determined, but only partially in human beings.</w:t>
      </w:r>
      <w:r>
        <w:rPr>
          <w:rFonts w:eastAsia="Times New Roman" w:cs="Times New Roman"/>
          <w:sz w:val="24"/>
          <w:szCs w:val="24"/>
        </w:rPr>
        <w:t xml:space="preserve"> (Willard)</w:t>
      </w:r>
    </w:p>
    <w:p w:rsidR="00CC2C50" w:rsidRPr="006D59AA" w:rsidRDefault="006D59AA" w:rsidP="006D59AA">
      <w:pPr>
        <w:numPr>
          <w:ilvl w:val="1"/>
          <w:numId w:val="1"/>
        </w:numPr>
        <w:shd w:val="clear" w:color="auto" w:fill="FFFFFF"/>
        <w:spacing w:after="0" w:line="315" w:lineRule="atLeast"/>
        <w:textAlignment w:val="baseline"/>
        <w:rPr>
          <w:rFonts w:ascii="inherit" w:eastAsia="Times New Roman" w:hAnsi="inherit" w:cs="Times New Roman"/>
          <w:color w:val="3B3B3D"/>
          <w:sz w:val="21"/>
          <w:szCs w:val="21"/>
        </w:rPr>
      </w:pPr>
      <w:r w:rsidRPr="00A162DF">
        <w:rPr>
          <w:rFonts w:eastAsia="Times New Roman" w:cs="Times New Roman"/>
          <w:sz w:val="24"/>
          <w:szCs w:val="24"/>
        </w:rPr>
        <w:t>The </w:t>
      </w:r>
      <w:r w:rsidRPr="00A162DF">
        <w:rPr>
          <w:rFonts w:eastAsia="Times New Roman" w:cs="Times New Roman"/>
          <w:b/>
          <w:bCs/>
          <w:sz w:val="24"/>
          <w:szCs w:val="24"/>
        </w:rPr>
        <w:t>Soul</w:t>
      </w:r>
      <w:r w:rsidRPr="00A162DF">
        <w:rPr>
          <w:rFonts w:eastAsia="Times New Roman" w:cs="Times New Roman"/>
          <w:sz w:val="24"/>
          <w:szCs w:val="24"/>
        </w:rPr>
        <w:t xml:space="preserve"> encompasses and organizes the whole person, </w:t>
      </w:r>
      <w:proofErr w:type="gramStart"/>
      <w:r w:rsidRPr="00A162DF">
        <w:rPr>
          <w:rFonts w:eastAsia="Times New Roman" w:cs="Times New Roman"/>
          <w:sz w:val="24"/>
          <w:szCs w:val="24"/>
        </w:rPr>
        <w:t>interrelating</w:t>
      </w:r>
      <w:proofErr w:type="gramEnd"/>
      <w:r w:rsidRPr="00A162DF">
        <w:rPr>
          <w:rFonts w:eastAsia="Times New Roman" w:cs="Times New Roman"/>
          <w:sz w:val="24"/>
          <w:szCs w:val="24"/>
        </w:rPr>
        <w:t xml:space="preserve"> all the other dimensions of the self so that they form one person functioning in a flow of life. It’s like the computer that runs a business in the background. </w:t>
      </w:r>
      <w:r w:rsidRPr="00A162DF">
        <w:rPr>
          <w:sz w:val="24"/>
          <w:szCs w:val="24"/>
          <w:shd w:val="clear" w:color="auto" w:fill="FFFFFF"/>
        </w:rPr>
        <w:t>Think of the soul as the computer system that runs the whole thing. And then the spirit is the executive center. It’s the faculty of choice.</w:t>
      </w:r>
      <w:r w:rsidRPr="00A162DF">
        <w:rPr>
          <w:rFonts w:ascii="Verdana" w:hAnsi="Verdana"/>
          <w:shd w:val="clear" w:color="auto" w:fill="FFFFFF"/>
        </w:rPr>
        <w:t xml:space="preserve"> </w:t>
      </w:r>
      <w:r w:rsidR="00A162DF">
        <w:rPr>
          <w:rFonts w:eastAsia="Times New Roman" w:cs="Times New Roman"/>
          <w:sz w:val="24"/>
          <w:szCs w:val="24"/>
        </w:rPr>
        <w:t>(Willard)</w:t>
      </w:r>
      <w:r w:rsidR="00CC2C50" w:rsidRPr="006D59AA">
        <w:rPr>
          <w:sz w:val="24"/>
        </w:rPr>
        <w:br/>
      </w:r>
    </w:p>
    <w:p w:rsidR="00CC2C50" w:rsidRPr="00A162DF" w:rsidRDefault="00A162DF" w:rsidP="00CC2C50">
      <w:pPr>
        <w:pStyle w:val="ListParagraph"/>
        <w:numPr>
          <w:ilvl w:val="0"/>
          <w:numId w:val="1"/>
        </w:numPr>
        <w:rPr>
          <w:b/>
          <w:sz w:val="24"/>
        </w:rPr>
      </w:pPr>
      <w:r w:rsidRPr="00A162DF">
        <w:rPr>
          <w:b/>
          <w:sz w:val="24"/>
        </w:rPr>
        <w:t>How does the mind</w:t>
      </w:r>
      <w:r w:rsidR="00CC2C50" w:rsidRPr="00A162DF">
        <w:rPr>
          <w:b/>
          <w:sz w:val="24"/>
        </w:rPr>
        <w:t xml:space="preserve"> interface with the brain?</w:t>
      </w:r>
    </w:p>
    <w:sectPr w:rsidR="00CC2C50" w:rsidRPr="00A162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42DF5"/>
    <w:multiLevelType w:val="multilevel"/>
    <w:tmpl w:val="8E528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F7118FD"/>
    <w:multiLevelType w:val="hybridMultilevel"/>
    <w:tmpl w:val="862E1A7E"/>
    <w:lvl w:ilvl="0" w:tplc="822EB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4B350E"/>
    <w:multiLevelType w:val="multilevel"/>
    <w:tmpl w:val="1E5E6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C50"/>
    <w:rsid w:val="000C35E3"/>
    <w:rsid w:val="00324E45"/>
    <w:rsid w:val="006D59AA"/>
    <w:rsid w:val="00A162DF"/>
    <w:rsid w:val="00CC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C5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C2C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C2C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C5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C2C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C2C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3</cp:revision>
  <dcterms:created xsi:type="dcterms:W3CDTF">2015-02-17T21:38:00Z</dcterms:created>
  <dcterms:modified xsi:type="dcterms:W3CDTF">2015-02-18T13:05:00Z</dcterms:modified>
</cp:coreProperties>
</file>