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919" w:rsidRPr="00A101C0" w:rsidRDefault="00316919" w:rsidP="00A101C0">
      <w:pPr>
        <w:pStyle w:val="Title"/>
        <w:ind w:hanging="180"/>
        <w:rPr>
          <w:sz w:val="36"/>
        </w:rPr>
      </w:pPr>
      <w:bookmarkStart w:id="0" w:name="_GoBack"/>
      <w:bookmarkEnd w:id="0"/>
      <w:r w:rsidRPr="00A101C0">
        <w:rPr>
          <w:sz w:val="36"/>
        </w:rPr>
        <w:t>Early Anabaptist Positions</w:t>
      </w:r>
    </w:p>
    <w:p w:rsidR="00316919" w:rsidRPr="00892AD6" w:rsidRDefault="00316919" w:rsidP="00A101C0">
      <w:pPr>
        <w:pStyle w:val="DefaultText"/>
        <w:spacing w:after="0" w:line="360" w:lineRule="auto"/>
      </w:pPr>
      <w:r w:rsidRPr="00892AD6">
        <w:rPr>
          <w:b/>
          <w:bCs/>
        </w:rPr>
        <w:t>A.  The Church of Jesus Christ</w:t>
      </w:r>
    </w:p>
    <w:p w:rsidR="00316919" w:rsidRPr="00892AD6" w:rsidRDefault="00892AD6" w:rsidP="00A101C0">
      <w:pPr>
        <w:pStyle w:val="DefaultText"/>
        <w:tabs>
          <w:tab w:val="left" w:pos="354"/>
          <w:tab w:val="left" w:pos="714"/>
          <w:tab w:val="left" w:pos="1074"/>
        </w:tabs>
        <w:spacing w:after="0" w:line="360" w:lineRule="auto"/>
      </w:pPr>
      <w:r>
        <w:tab/>
        <w:t xml:space="preserve">1.  </w:t>
      </w:r>
      <w:r w:rsidR="00316919" w:rsidRPr="00892AD6">
        <w:t>The church is those who are true ______________ of God.</w:t>
      </w:r>
    </w:p>
    <w:p w:rsidR="00316919" w:rsidRPr="00892AD6" w:rsidRDefault="00316919" w:rsidP="00A101C0">
      <w:pPr>
        <w:pStyle w:val="DefaultText"/>
        <w:tabs>
          <w:tab w:val="left" w:pos="354"/>
          <w:tab w:val="left" w:pos="714"/>
          <w:tab w:val="left" w:pos="1074"/>
        </w:tabs>
        <w:spacing w:after="0" w:line="360" w:lineRule="auto"/>
      </w:pPr>
      <w:r w:rsidRPr="00892AD6">
        <w:tab/>
        <w:t>2.</w:t>
      </w:r>
      <w:r w:rsidRPr="00892AD6">
        <w:tab/>
        <w:t xml:space="preserve">The true children of God are those who __________ in Jesus Christ, living in </w:t>
      </w:r>
      <w:r w:rsidRPr="00892AD6">
        <w:tab/>
      </w:r>
      <w:r w:rsidRPr="00892AD6">
        <w:tab/>
      </w:r>
      <w:r w:rsidRPr="00892AD6">
        <w:tab/>
      </w:r>
      <w:r w:rsidRPr="00892AD6">
        <w:tab/>
      </w:r>
      <w:r w:rsidRPr="00892AD6">
        <w:tab/>
        <w:t>___________________ and obedience to Him.</w:t>
      </w:r>
    </w:p>
    <w:p w:rsidR="00316919" w:rsidRPr="00892AD6" w:rsidRDefault="00316919" w:rsidP="00A101C0">
      <w:pPr>
        <w:pStyle w:val="DefaultText"/>
        <w:tabs>
          <w:tab w:val="left" w:pos="354"/>
          <w:tab w:val="left" w:pos="714"/>
          <w:tab w:val="left" w:pos="1074"/>
        </w:tabs>
        <w:spacing w:after="0" w:line="360" w:lineRule="auto"/>
      </w:pPr>
      <w:r w:rsidRPr="00892AD6">
        <w:tab/>
        <w:t>3.</w:t>
      </w:r>
      <w:r w:rsidRPr="00892AD6">
        <w:tab/>
        <w:t xml:space="preserve">Those who do not believe in Jesus, live in yieldedness and _________ to Him, are not the </w:t>
      </w:r>
      <w:r w:rsidRPr="00892AD6">
        <w:tab/>
      </w:r>
      <w:r w:rsidRPr="00892AD6">
        <w:tab/>
        <w:t>children of God and are not part of the ___________.</w:t>
      </w:r>
    </w:p>
    <w:p w:rsidR="00316919" w:rsidRPr="00892AD6" w:rsidRDefault="00892AD6" w:rsidP="00A101C0">
      <w:pPr>
        <w:pStyle w:val="DefaultText"/>
        <w:tabs>
          <w:tab w:val="left" w:pos="354"/>
          <w:tab w:val="left" w:pos="714"/>
          <w:tab w:val="left" w:pos="1074"/>
        </w:tabs>
        <w:spacing w:after="0" w:line="360" w:lineRule="auto"/>
      </w:pPr>
      <w:r>
        <w:tab/>
        <w:t xml:space="preserve">4.  </w:t>
      </w:r>
      <w:r w:rsidR="00316919" w:rsidRPr="00892AD6">
        <w:t>Baptism is a visible symbol of the baptism of the _________</w:t>
      </w:r>
      <w:r>
        <w:t xml:space="preserve"> who regenerates the person </w:t>
      </w:r>
      <w:r>
        <w:tab/>
      </w:r>
      <w:r>
        <w:tab/>
        <w:t xml:space="preserve"> </w:t>
      </w:r>
      <w:r w:rsidR="00316919" w:rsidRPr="00892AD6">
        <w:t>who comes to Christ in faith and repentance.  This marks the</w:t>
      </w:r>
      <w:r>
        <w:t xml:space="preserve"> person’s entrance into the </w:t>
      </w:r>
      <w:r>
        <w:tab/>
      </w:r>
      <w:r>
        <w:tab/>
        <w:t xml:space="preserve"> </w:t>
      </w:r>
      <w:r w:rsidR="00316919" w:rsidRPr="00892AD6">
        <w:t>church, the ___________ body of Christ.</w:t>
      </w:r>
    </w:p>
    <w:p w:rsidR="00316919" w:rsidRPr="00892AD6" w:rsidRDefault="00316919" w:rsidP="00A101C0">
      <w:pPr>
        <w:pStyle w:val="DefaultText"/>
        <w:tabs>
          <w:tab w:val="left" w:pos="354"/>
          <w:tab w:val="left" w:pos="714"/>
          <w:tab w:val="left" w:pos="1074"/>
        </w:tabs>
        <w:spacing w:after="0" w:line="360" w:lineRule="auto"/>
      </w:pPr>
      <w:r w:rsidRPr="00892AD6">
        <w:tab/>
        <w:t>5.</w:t>
      </w:r>
      <w:r w:rsidRPr="00892AD6">
        <w:tab/>
        <w:t xml:space="preserve">Upon entering the church, the person becomes a part of the ____________ of believers, a </w:t>
      </w:r>
      <w:r w:rsidRPr="00892AD6">
        <w:tab/>
      </w:r>
      <w:r w:rsidRPr="00892AD6">
        <w:tab/>
        <w:t xml:space="preserve">reality which is celebrated together in the Lord’s Supper and also expressed in </w:t>
      </w:r>
      <w:r w:rsidRPr="00892AD6">
        <w:tab/>
      </w:r>
      <w:r w:rsidRPr="00892AD6">
        <w:tab/>
      </w:r>
      <w:r w:rsidRPr="00892AD6">
        <w:tab/>
      </w:r>
      <w:r w:rsidRPr="00892AD6">
        <w:tab/>
      </w:r>
      <w:r w:rsidRPr="00892AD6">
        <w:tab/>
        <w:t>_________________ for one another.</w:t>
      </w:r>
    </w:p>
    <w:p w:rsidR="00316919" w:rsidRPr="00892AD6" w:rsidRDefault="00316919" w:rsidP="00A101C0">
      <w:pPr>
        <w:pStyle w:val="DefaultText"/>
        <w:tabs>
          <w:tab w:val="left" w:pos="354"/>
          <w:tab w:val="left" w:pos="714"/>
          <w:tab w:val="left" w:pos="1074"/>
        </w:tabs>
        <w:spacing w:after="0" w:line="360" w:lineRule="auto"/>
      </w:pPr>
      <w:r w:rsidRPr="00892AD6">
        <w:tab/>
        <w:t>6.</w:t>
      </w:r>
      <w:r w:rsidRPr="00892AD6">
        <w:tab/>
        <w:t xml:space="preserve">Believing it to be possible for a Christian to turn away from ______ and thereby spoil the </w:t>
      </w:r>
      <w:r w:rsidRPr="00892AD6">
        <w:tab/>
      </w:r>
      <w:r w:rsidRPr="00892AD6">
        <w:tab/>
        <w:t xml:space="preserve">purity and ________ of the church, church discipline is a necessary aspect of church life.  </w:t>
      </w:r>
      <w:r w:rsidRPr="00892AD6">
        <w:tab/>
      </w:r>
      <w:r w:rsidRPr="00892AD6">
        <w:tab/>
        <w:t>Matthew ____ provides the pattern for warning a br</w:t>
      </w:r>
      <w:r w:rsidR="00892AD6">
        <w:t xml:space="preserve">other and, ultimately, for </w:t>
      </w:r>
      <w:r w:rsidR="00892AD6">
        <w:tab/>
      </w:r>
      <w:r w:rsidR="00892AD6">
        <w:tab/>
      </w:r>
      <w:r w:rsidR="00892AD6">
        <w:tab/>
      </w:r>
      <w:r w:rsidR="00892AD6">
        <w:tab/>
      </w:r>
      <w:r w:rsidRPr="00892AD6">
        <w:t>excommunication.</w:t>
      </w:r>
    </w:p>
    <w:p w:rsidR="00316919" w:rsidRPr="00892AD6" w:rsidRDefault="00316919" w:rsidP="00A101C0">
      <w:pPr>
        <w:pStyle w:val="DefaultText"/>
        <w:tabs>
          <w:tab w:val="left" w:pos="354"/>
          <w:tab w:val="left" w:pos="714"/>
          <w:tab w:val="left" w:pos="1074"/>
        </w:tabs>
        <w:spacing w:after="0" w:line="360" w:lineRule="auto"/>
      </w:pPr>
    </w:p>
    <w:p w:rsidR="00316919" w:rsidRPr="00892AD6" w:rsidRDefault="00316919" w:rsidP="00A101C0">
      <w:pPr>
        <w:pStyle w:val="DefaultText"/>
        <w:tabs>
          <w:tab w:val="left" w:pos="354"/>
          <w:tab w:val="left" w:pos="714"/>
          <w:tab w:val="left" w:pos="1074"/>
        </w:tabs>
        <w:spacing w:after="0" w:line="360" w:lineRule="auto"/>
      </w:pPr>
      <w:r w:rsidRPr="00892AD6">
        <w:rPr>
          <w:b/>
          <w:bCs/>
        </w:rPr>
        <w:t>B.</w:t>
      </w:r>
      <w:r w:rsidRPr="00892AD6">
        <w:rPr>
          <w:b/>
          <w:bCs/>
        </w:rPr>
        <w:tab/>
        <w:t>Relationship with Society</w:t>
      </w:r>
    </w:p>
    <w:p w:rsidR="00316919" w:rsidRPr="00892AD6" w:rsidRDefault="00316919" w:rsidP="00A101C0">
      <w:pPr>
        <w:pStyle w:val="DefaultText"/>
        <w:tabs>
          <w:tab w:val="left" w:pos="354"/>
          <w:tab w:val="left" w:pos="714"/>
          <w:tab w:val="left" w:pos="1074"/>
        </w:tabs>
        <w:spacing w:after="0" w:line="360" w:lineRule="auto"/>
      </w:pPr>
      <w:r w:rsidRPr="00892AD6">
        <w:tab/>
        <w:t>1.</w:t>
      </w:r>
      <w:r w:rsidRPr="00892AD6">
        <w:tab/>
        <w:t xml:space="preserve">The church is the ________ of the world and must be responsible to share the _________ </w:t>
      </w:r>
      <w:r w:rsidRPr="00892AD6">
        <w:tab/>
      </w:r>
      <w:r w:rsidRPr="00892AD6">
        <w:tab/>
        <w:t xml:space="preserve">of Jesus Christ to the </w:t>
      </w:r>
      <w:r w:rsidR="00892AD6">
        <w:t xml:space="preserve">world.  The Gospel is the sole </w:t>
      </w:r>
      <w:r w:rsidRPr="00892AD6">
        <w:t xml:space="preserve">_________ to the world’s most basic </w:t>
      </w:r>
      <w:r w:rsidRPr="00892AD6">
        <w:tab/>
      </w:r>
      <w:r w:rsidRPr="00892AD6">
        <w:tab/>
        <w:t>__________.</w:t>
      </w:r>
    </w:p>
    <w:p w:rsidR="00316919" w:rsidRPr="00892AD6" w:rsidRDefault="00892AD6" w:rsidP="00A101C0">
      <w:pPr>
        <w:pStyle w:val="DefaultText"/>
        <w:tabs>
          <w:tab w:val="left" w:pos="354"/>
          <w:tab w:val="left" w:pos="714"/>
          <w:tab w:val="left" w:pos="1074"/>
        </w:tabs>
        <w:spacing w:after="0" w:line="360" w:lineRule="auto"/>
      </w:pPr>
      <w:r>
        <w:tab/>
        <w:t xml:space="preserve">2.  </w:t>
      </w:r>
      <w:r w:rsidR="00316919" w:rsidRPr="00892AD6">
        <w:t>The Christian’s message is _________________.  All violence,</w:t>
      </w:r>
      <w:r>
        <w:t xml:space="preserve"> killing, and war are to be </w:t>
      </w:r>
      <w:r>
        <w:tab/>
      </w:r>
      <w:r>
        <w:tab/>
      </w:r>
      <w:r w:rsidR="00316919" w:rsidRPr="00892AD6">
        <w:t>rejected by the Christian as contrary to the Gospel of Christ.</w:t>
      </w:r>
    </w:p>
    <w:p w:rsidR="00316919" w:rsidRPr="00892AD6" w:rsidRDefault="00316919" w:rsidP="00A101C0">
      <w:pPr>
        <w:pStyle w:val="DefaultText"/>
        <w:tabs>
          <w:tab w:val="left" w:pos="354"/>
          <w:tab w:val="left" w:pos="714"/>
          <w:tab w:val="left" w:pos="1074"/>
        </w:tabs>
        <w:spacing w:after="0" w:line="360" w:lineRule="auto"/>
      </w:pPr>
      <w:r w:rsidRPr="00892AD6">
        <w:tab/>
        <w:t>3.</w:t>
      </w:r>
      <w:r w:rsidRPr="00892AD6">
        <w:tab/>
        <w:t>Oaths (swearing) should not be used.</w:t>
      </w:r>
    </w:p>
    <w:p w:rsidR="00CE46EB" w:rsidRPr="00A101C0" w:rsidRDefault="00CE46EB" w:rsidP="00A101C0">
      <w:pPr>
        <w:jc w:val="right"/>
      </w:pPr>
      <w:r>
        <w:br w:type="page"/>
      </w:r>
    </w:p>
    <w:p w:rsidR="00CE46EB" w:rsidRPr="00A101C0" w:rsidRDefault="00CE46EB" w:rsidP="00A101C0">
      <w:pPr>
        <w:jc w:val="center"/>
        <w:rPr>
          <w:b/>
          <w:bCs/>
          <w:smallCaps/>
          <w:color w:val="C0504D" w:themeColor="accent2"/>
          <w:spacing w:val="5"/>
          <w:sz w:val="32"/>
          <w:u w:val="single"/>
        </w:rPr>
      </w:pPr>
      <w:r w:rsidRPr="00A101C0">
        <w:rPr>
          <w:rStyle w:val="IntenseReference"/>
          <w:bCs/>
          <w:sz w:val="32"/>
        </w:rPr>
        <w:lastRenderedPageBreak/>
        <w:t>Catholics, Zwingli, and the Anabaptists—C</w:t>
      </w:r>
      <w:r w:rsidR="00A101C0">
        <w:rPr>
          <w:rStyle w:val="IntenseReference"/>
          <w:bCs/>
          <w:sz w:val="32"/>
        </w:rPr>
        <w:t>ompare and Contrast</w:t>
      </w:r>
    </w:p>
    <w:p w:rsidR="00CE46EB" w:rsidRDefault="00CE46EB" w:rsidP="00CE46E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101C0" w:rsidRPr="00E72F00" w:rsidTr="00FB223E">
        <w:tc>
          <w:tcPr>
            <w:tcW w:w="3192" w:type="dxa"/>
            <w:tcBorders>
              <w:top w:val="nil"/>
              <w:left w:val="nil"/>
            </w:tcBorders>
          </w:tcPr>
          <w:p w:rsidR="00A101C0" w:rsidRPr="00A101C0" w:rsidRDefault="00A101C0" w:rsidP="00FB223E">
            <w:pPr>
              <w:jc w:val="center"/>
              <w:rPr>
                <w:b/>
              </w:rPr>
            </w:pPr>
            <w:r w:rsidRPr="00A101C0">
              <w:rPr>
                <w:b/>
              </w:rPr>
              <w:t>Common Beliefs—Catholics, Zwingli, and Anabaptists</w:t>
            </w:r>
          </w:p>
        </w:tc>
        <w:tc>
          <w:tcPr>
            <w:tcW w:w="3192" w:type="dxa"/>
            <w:tcBorders>
              <w:top w:val="nil"/>
            </w:tcBorders>
          </w:tcPr>
          <w:p w:rsidR="00A101C0" w:rsidRPr="00A101C0" w:rsidRDefault="00A101C0" w:rsidP="00FB223E">
            <w:pPr>
              <w:jc w:val="center"/>
              <w:rPr>
                <w:b/>
              </w:rPr>
            </w:pPr>
            <w:r w:rsidRPr="00A101C0">
              <w:rPr>
                <w:b/>
              </w:rPr>
              <w:t>Common Beliefs—Zwingli and Anabaptists</w:t>
            </w:r>
          </w:p>
        </w:tc>
        <w:tc>
          <w:tcPr>
            <w:tcW w:w="3192" w:type="dxa"/>
            <w:tcBorders>
              <w:top w:val="nil"/>
              <w:right w:val="nil"/>
            </w:tcBorders>
          </w:tcPr>
          <w:p w:rsidR="00A101C0" w:rsidRPr="00A101C0" w:rsidRDefault="00A101C0" w:rsidP="00FB223E">
            <w:pPr>
              <w:jc w:val="center"/>
              <w:rPr>
                <w:b/>
              </w:rPr>
            </w:pPr>
            <w:r w:rsidRPr="00A101C0">
              <w:rPr>
                <w:b/>
              </w:rPr>
              <w:t>Different Beliefs—Zwingli and Anabaptists</w:t>
            </w:r>
          </w:p>
        </w:tc>
      </w:tr>
      <w:tr w:rsidR="00A101C0" w:rsidTr="00FB223E">
        <w:tc>
          <w:tcPr>
            <w:tcW w:w="3192" w:type="dxa"/>
            <w:tcBorders>
              <w:left w:val="nil"/>
              <w:bottom w:val="nil"/>
            </w:tcBorders>
          </w:tcPr>
          <w:p w:rsidR="00A101C0" w:rsidRPr="00A101C0" w:rsidRDefault="00A101C0" w:rsidP="00A101C0">
            <w:pPr>
              <w:pStyle w:val="ListParagraph"/>
              <w:numPr>
                <w:ilvl w:val="0"/>
                <w:numId w:val="1"/>
              </w:numPr>
            </w:pPr>
            <w:r w:rsidRPr="00A101C0">
              <w:t>Trinity</w:t>
            </w:r>
          </w:p>
          <w:p w:rsidR="00A101C0" w:rsidRPr="00A101C0" w:rsidRDefault="00A101C0" w:rsidP="00A101C0">
            <w:pPr>
              <w:pStyle w:val="ListParagraph"/>
              <w:numPr>
                <w:ilvl w:val="0"/>
                <w:numId w:val="1"/>
              </w:numPr>
            </w:pPr>
            <w:r w:rsidRPr="00A101C0">
              <w:t>Creation</w:t>
            </w:r>
          </w:p>
          <w:p w:rsidR="00A101C0" w:rsidRPr="00A101C0" w:rsidRDefault="00A101C0" w:rsidP="00A101C0">
            <w:pPr>
              <w:pStyle w:val="ListParagraph"/>
              <w:numPr>
                <w:ilvl w:val="0"/>
                <w:numId w:val="1"/>
              </w:numPr>
            </w:pPr>
            <w:r w:rsidRPr="00A101C0">
              <w:t>Holiness of God</w:t>
            </w:r>
          </w:p>
          <w:p w:rsidR="00A101C0" w:rsidRPr="00A101C0" w:rsidRDefault="00A101C0" w:rsidP="00A101C0">
            <w:pPr>
              <w:pStyle w:val="ListParagraph"/>
              <w:numPr>
                <w:ilvl w:val="0"/>
                <w:numId w:val="1"/>
              </w:numPr>
            </w:pPr>
            <w:r w:rsidRPr="00A101C0">
              <w:t>Man’s alienation from God and need for salvation</w:t>
            </w:r>
          </w:p>
          <w:p w:rsidR="00A101C0" w:rsidRPr="00A101C0" w:rsidRDefault="00A101C0" w:rsidP="00A101C0">
            <w:pPr>
              <w:pStyle w:val="ListParagraph"/>
              <w:numPr>
                <w:ilvl w:val="0"/>
                <w:numId w:val="1"/>
              </w:numPr>
            </w:pPr>
            <w:r w:rsidRPr="00A101C0">
              <w:t>Apostles’ Creed</w:t>
            </w:r>
          </w:p>
        </w:tc>
        <w:tc>
          <w:tcPr>
            <w:tcW w:w="3192" w:type="dxa"/>
            <w:tcBorders>
              <w:bottom w:val="nil"/>
            </w:tcBorders>
          </w:tcPr>
          <w:p w:rsidR="00A101C0" w:rsidRPr="00A101C0" w:rsidRDefault="00A101C0" w:rsidP="00A101C0">
            <w:pPr>
              <w:numPr>
                <w:ilvl w:val="0"/>
                <w:numId w:val="1"/>
              </w:numPr>
            </w:pPr>
            <w:r w:rsidRPr="00A101C0">
              <w:t>The authority of Scripture</w:t>
            </w:r>
          </w:p>
          <w:p w:rsidR="00A101C0" w:rsidRPr="00A101C0" w:rsidRDefault="00A101C0" w:rsidP="00FB223E"/>
          <w:p w:rsidR="00A101C0" w:rsidRPr="00A101C0" w:rsidRDefault="00A101C0" w:rsidP="00FB223E">
            <w:pPr>
              <w:rPr>
                <w:i/>
              </w:rPr>
            </w:pPr>
            <w:r w:rsidRPr="00A101C0">
              <w:rPr>
                <w:i/>
              </w:rPr>
              <w:t>Rejection of:</w:t>
            </w:r>
          </w:p>
          <w:p w:rsidR="00A101C0" w:rsidRPr="00A101C0" w:rsidRDefault="00A101C0" w:rsidP="00A101C0">
            <w:pPr>
              <w:pStyle w:val="ListParagraph"/>
              <w:numPr>
                <w:ilvl w:val="0"/>
                <w:numId w:val="2"/>
              </w:numPr>
            </w:pPr>
            <w:r w:rsidRPr="00A101C0">
              <w:t>Indulgences</w:t>
            </w:r>
          </w:p>
          <w:p w:rsidR="00A101C0" w:rsidRPr="00A101C0" w:rsidRDefault="00A101C0" w:rsidP="00A101C0">
            <w:pPr>
              <w:pStyle w:val="ListParagraph"/>
              <w:numPr>
                <w:ilvl w:val="0"/>
                <w:numId w:val="2"/>
              </w:numPr>
            </w:pPr>
            <w:r w:rsidRPr="00A101C0">
              <w:t>Purgatory</w:t>
            </w:r>
          </w:p>
          <w:p w:rsidR="00A101C0" w:rsidRPr="00A101C0" w:rsidRDefault="00A101C0" w:rsidP="00A101C0">
            <w:pPr>
              <w:pStyle w:val="ListParagraph"/>
              <w:numPr>
                <w:ilvl w:val="0"/>
                <w:numId w:val="2"/>
              </w:numPr>
            </w:pPr>
            <w:r w:rsidRPr="00A101C0">
              <w:t>Prayers to saints and Mary</w:t>
            </w:r>
          </w:p>
          <w:p w:rsidR="00A101C0" w:rsidRPr="00A101C0" w:rsidRDefault="00A101C0" w:rsidP="00A101C0">
            <w:pPr>
              <w:pStyle w:val="ListParagraph"/>
              <w:numPr>
                <w:ilvl w:val="0"/>
                <w:numId w:val="2"/>
              </w:numPr>
            </w:pPr>
            <w:r w:rsidRPr="00A101C0">
              <w:t>Images</w:t>
            </w:r>
          </w:p>
          <w:p w:rsidR="00A101C0" w:rsidRPr="00A101C0" w:rsidRDefault="00A101C0" w:rsidP="00A101C0">
            <w:pPr>
              <w:pStyle w:val="ListParagraph"/>
              <w:numPr>
                <w:ilvl w:val="0"/>
                <w:numId w:val="2"/>
              </w:numPr>
            </w:pPr>
            <w:r w:rsidRPr="00A101C0">
              <w:t>Elevated clergy and the papacy</w:t>
            </w:r>
          </w:p>
          <w:p w:rsidR="00A101C0" w:rsidRPr="00A101C0" w:rsidRDefault="00A101C0" w:rsidP="00A101C0">
            <w:pPr>
              <w:pStyle w:val="ListParagraph"/>
              <w:numPr>
                <w:ilvl w:val="0"/>
                <w:numId w:val="2"/>
              </w:numPr>
            </w:pPr>
            <w:r w:rsidRPr="00A101C0">
              <w:t>Monasticism</w:t>
            </w:r>
          </w:p>
          <w:p w:rsidR="00A101C0" w:rsidRPr="00A101C0" w:rsidRDefault="00A101C0" w:rsidP="00A101C0">
            <w:pPr>
              <w:pStyle w:val="ListParagraph"/>
              <w:numPr>
                <w:ilvl w:val="0"/>
                <w:numId w:val="2"/>
              </w:numPr>
            </w:pPr>
            <w:r w:rsidRPr="00A101C0">
              <w:t>Penance</w:t>
            </w:r>
          </w:p>
          <w:p w:rsidR="00A101C0" w:rsidRPr="00A101C0" w:rsidRDefault="00A101C0" w:rsidP="00A101C0">
            <w:pPr>
              <w:pStyle w:val="ListParagraph"/>
              <w:numPr>
                <w:ilvl w:val="0"/>
                <w:numId w:val="2"/>
              </w:numPr>
            </w:pPr>
            <w:r w:rsidRPr="00A101C0">
              <w:t>Mass (although disagreed on the pace)</w:t>
            </w:r>
          </w:p>
          <w:p w:rsidR="00A101C0" w:rsidRPr="00A101C0" w:rsidRDefault="00A101C0" w:rsidP="00FB223E">
            <w:pPr>
              <w:pStyle w:val="ListParagraph"/>
            </w:pPr>
          </w:p>
          <w:p w:rsidR="00A101C0" w:rsidRPr="00A101C0" w:rsidRDefault="00A101C0" w:rsidP="00FB223E"/>
        </w:tc>
        <w:tc>
          <w:tcPr>
            <w:tcW w:w="3192" w:type="dxa"/>
            <w:tcBorders>
              <w:bottom w:val="nil"/>
              <w:right w:val="nil"/>
            </w:tcBorders>
          </w:tcPr>
          <w:p w:rsidR="00A101C0" w:rsidRPr="00A101C0" w:rsidRDefault="00A101C0" w:rsidP="00A101C0">
            <w:pPr>
              <w:pStyle w:val="ListParagraph"/>
              <w:numPr>
                <w:ilvl w:val="0"/>
                <w:numId w:val="3"/>
              </w:numPr>
            </w:pPr>
            <w:r w:rsidRPr="00A101C0">
              <w:t>Infant baptism</w:t>
            </w:r>
          </w:p>
          <w:p w:rsidR="00A101C0" w:rsidRPr="00A101C0" w:rsidRDefault="00A101C0" w:rsidP="00A101C0">
            <w:pPr>
              <w:pStyle w:val="ListParagraph"/>
              <w:numPr>
                <w:ilvl w:val="0"/>
                <w:numId w:val="3"/>
              </w:numPr>
            </w:pPr>
            <w:r w:rsidRPr="00A101C0">
              <w:t>Nature of the church</w:t>
            </w:r>
          </w:p>
          <w:p w:rsidR="00A101C0" w:rsidRPr="00A101C0" w:rsidRDefault="00A101C0" w:rsidP="00FB223E"/>
          <w:p w:rsidR="00A101C0" w:rsidRPr="00A101C0" w:rsidRDefault="00A101C0" w:rsidP="00FB223E">
            <w:pPr>
              <w:rPr>
                <w:i/>
              </w:rPr>
            </w:pPr>
            <w:r w:rsidRPr="00A101C0">
              <w:rPr>
                <w:i/>
              </w:rPr>
              <w:t>Later</w:t>
            </w:r>
          </w:p>
          <w:p w:rsidR="00A101C0" w:rsidRPr="00A101C0" w:rsidRDefault="00A101C0" w:rsidP="00A101C0">
            <w:pPr>
              <w:pStyle w:val="ListParagraph"/>
              <w:numPr>
                <w:ilvl w:val="0"/>
                <w:numId w:val="3"/>
              </w:numPr>
            </w:pPr>
            <w:r w:rsidRPr="00A101C0">
              <w:t>Church and State</w:t>
            </w:r>
          </w:p>
          <w:p w:rsidR="00A101C0" w:rsidRPr="00A101C0" w:rsidRDefault="00A101C0" w:rsidP="00A101C0">
            <w:pPr>
              <w:pStyle w:val="ListParagraph"/>
              <w:numPr>
                <w:ilvl w:val="0"/>
                <w:numId w:val="3"/>
              </w:numPr>
            </w:pPr>
            <w:r w:rsidRPr="00A101C0">
              <w:t>Sword</w:t>
            </w:r>
          </w:p>
          <w:p w:rsidR="00A101C0" w:rsidRPr="00A101C0" w:rsidRDefault="00A101C0" w:rsidP="00A101C0">
            <w:pPr>
              <w:pStyle w:val="ListParagraph"/>
              <w:numPr>
                <w:ilvl w:val="0"/>
                <w:numId w:val="3"/>
              </w:numPr>
            </w:pPr>
            <w:r w:rsidRPr="00A101C0">
              <w:t>Evangelism</w:t>
            </w:r>
          </w:p>
          <w:p w:rsidR="00A101C0" w:rsidRPr="00A101C0" w:rsidRDefault="00A101C0" w:rsidP="00A101C0">
            <w:pPr>
              <w:pStyle w:val="ListParagraph"/>
              <w:numPr>
                <w:ilvl w:val="0"/>
                <w:numId w:val="3"/>
              </w:numPr>
            </w:pPr>
            <w:r w:rsidRPr="00A101C0">
              <w:t>Separation from evil</w:t>
            </w:r>
          </w:p>
          <w:p w:rsidR="00A101C0" w:rsidRPr="00A101C0" w:rsidRDefault="00A101C0" w:rsidP="00A101C0">
            <w:pPr>
              <w:pStyle w:val="ListParagraph"/>
              <w:numPr>
                <w:ilvl w:val="0"/>
                <w:numId w:val="3"/>
              </w:numPr>
            </w:pPr>
            <w:r w:rsidRPr="00A101C0">
              <w:t>Relationship of faith and discipleship</w:t>
            </w:r>
          </w:p>
        </w:tc>
      </w:tr>
    </w:tbl>
    <w:p w:rsidR="00CE46EB" w:rsidRDefault="00CE46EB" w:rsidP="00CE46EB"/>
    <w:p w:rsidR="00CE46EB" w:rsidRDefault="00CE46EB" w:rsidP="00CE46EB"/>
    <w:p w:rsidR="00316919" w:rsidRPr="00892AD6" w:rsidRDefault="00316919">
      <w:pPr>
        <w:pStyle w:val="DefaultText"/>
      </w:pPr>
    </w:p>
    <w:p w:rsidR="00316919" w:rsidRDefault="00316919">
      <w:pPr>
        <w:pStyle w:val="DefaultText"/>
      </w:pPr>
    </w:p>
    <w:sectPr w:rsidR="00316919" w:rsidSect="00A101C0">
      <w:headerReference w:type="default" r:id="rId7"/>
      <w:pgSz w:w="12240" w:h="15840"/>
      <w:pgMar w:top="1440" w:right="1260" w:bottom="1440" w:left="1440" w:header="900" w:footer="64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EBB" w:rsidRDefault="009A3EBB">
      <w:r>
        <w:separator/>
      </w:r>
    </w:p>
  </w:endnote>
  <w:endnote w:type="continuationSeparator" w:id="0">
    <w:p w:rsidR="009A3EBB" w:rsidRDefault="009A3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haz Wid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EBB" w:rsidRDefault="009A3EBB">
      <w:r>
        <w:separator/>
      </w:r>
    </w:p>
  </w:footnote>
  <w:footnote w:type="continuationSeparator" w:id="0">
    <w:p w:rsidR="009A3EBB" w:rsidRDefault="009A3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919" w:rsidRPr="00A101C0" w:rsidRDefault="00D900FE">
    <w:pPr>
      <w:pStyle w:val="DefaultText"/>
      <w:jc w:val="right"/>
      <w:rPr>
        <w:rFonts w:ascii="Gabriola" w:hAnsi="Gabriola" w:cs="Chaz Wide"/>
        <w:b/>
        <w:bCs/>
        <w:sz w:val="22"/>
      </w:rPr>
    </w:pPr>
    <w:r w:rsidRPr="00A101C0">
      <w:rPr>
        <w:rFonts w:ascii="Gabriola" w:hAnsi="Gabriola" w:cs="Chaz Wide"/>
        <w:b/>
        <w:bCs/>
        <w:sz w:val="22"/>
      </w:rPr>
      <w:t>Church History</w:t>
    </w:r>
  </w:p>
  <w:p w:rsidR="00316919" w:rsidRPr="00892AD6" w:rsidRDefault="00316919" w:rsidP="00892AD6">
    <w:pPr>
      <w:pStyle w:val="DefaultText"/>
      <w:tabs>
        <w:tab w:val="left" w:pos="8475"/>
        <w:tab w:val="right" w:pos="9360"/>
      </w:tabs>
      <w:jc w:val="right"/>
      <w:rPr>
        <w:rFonts w:ascii="Chaz Wide" w:hAnsi="Chaz Wide" w:cs="Chaz Wide"/>
        <w:b/>
        <w:bCs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03E"/>
    <w:multiLevelType w:val="hybridMultilevel"/>
    <w:tmpl w:val="D87EE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15BA2"/>
    <w:multiLevelType w:val="hybridMultilevel"/>
    <w:tmpl w:val="222C4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76BDF"/>
    <w:multiLevelType w:val="hybridMultilevel"/>
    <w:tmpl w:val="F5FA2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AD6"/>
    <w:rsid w:val="00257ADC"/>
    <w:rsid w:val="00316919"/>
    <w:rsid w:val="00451F80"/>
    <w:rsid w:val="004C591B"/>
    <w:rsid w:val="005F0B1D"/>
    <w:rsid w:val="00892AD6"/>
    <w:rsid w:val="00983988"/>
    <w:rsid w:val="009A3EBB"/>
    <w:rsid w:val="00A101C0"/>
    <w:rsid w:val="00CE46EB"/>
    <w:rsid w:val="00D900FE"/>
    <w:rsid w:val="00E72F00"/>
    <w:rsid w:val="00FB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E7BB3144-8A9E-4FD5-AEDC-B0FAA38C5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1C0"/>
  </w:style>
  <w:style w:type="paragraph" w:styleId="Heading1">
    <w:name w:val="heading 1"/>
    <w:basedOn w:val="Normal"/>
    <w:next w:val="Normal"/>
    <w:link w:val="Heading1Char"/>
    <w:uiPriority w:val="9"/>
    <w:qFormat/>
    <w:rsid w:val="00A101C0"/>
    <w:pPr>
      <w:keepNext/>
      <w:keepLines/>
      <w:spacing w:before="480" w:after="0"/>
      <w:outlineLvl w:val="0"/>
    </w:pPr>
    <w:rPr>
      <w:rFonts w:ascii="Cambria" w:hAnsi="Cambria"/>
      <w:b/>
      <w:bCs/>
      <w:color w:val="21798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01C0"/>
    <w:pPr>
      <w:keepNext/>
      <w:keepLines/>
      <w:spacing w:before="200" w:after="0"/>
      <w:outlineLvl w:val="1"/>
    </w:pPr>
    <w:rPr>
      <w:rFonts w:ascii="Cambria" w:hAnsi="Cambria"/>
      <w:b/>
      <w:bCs/>
      <w:color w:val="2DA2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01C0"/>
    <w:pPr>
      <w:keepNext/>
      <w:keepLines/>
      <w:spacing w:before="200" w:after="0"/>
      <w:outlineLvl w:val="2"/>
    </w:pPr>
    <w:rPr>
      <w:rFonts w:ascii="Cambria" w:hAnsi="Cambria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01C0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01C0"/>
    <w:pPr>
      <w:keepNext/>
      <w:keepLines/>
      <w:spacing w:before="200" w:after="0"/>
      <w:outlineLvl w:val="4"/>
    </w:pPr>
    <w:rPr>
      <w:rFonts w:ascii="Cambria" w:hAnsi="Cambria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01C0"/>
    <w:pPr>
      <w:keepNext/>
      <w:keepLines/>
      <w:spacing w:before="200" w:after="0"/>
      <w:outlineLvl w:val="5"/>
    </w:pPr>
    <w:rPr>
      <w:rFonts w:ascii="Cambria" w:hAnsi="Cambria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01C0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01C0"/>
    <w:pPr>
      <w:keepNext/>
      <w:keepLines/>
      <w:spacing w:before="200" w:after="0"/>
      <w:outlineLvl w:val="7"/>
    </w:pPr>
    <w:rPr>
      <w:rFonts w:ascii="Cambria" w:hAnsi="Cambria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01C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101C0"/>
    <w:rPr>
      <w:rFonts w:ascii="Cambria" w:hAnsi="Cambria"/>
      <w:b/>
      <w:color w:val="21798E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A101C0"/>
    <w:rPr>
      <w:rFonts w:ascii="Cambria" w:hAnsi="Cambria"/>
      <w:b/>
      <w:color w:val="2DA2BF"/>
      <w:sz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A101C0"/>
    <w:rPr>
      <w:rFonts w:ascii="Cambria" w:hAnsi="Cambria"/>
      <w:b/>
      <w:color w:val="2DA2BF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A101C0"/>
    <w:rPr>
      <w:rFonts w:ascii="Cambria" w:hAnsi="Cambria"/>
      <w:b/>
      <w:i/>
      <w:color w:val="2DA2BF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A101C0"/>
    <w:rPr>
      <w:rFonts w:ascii="Cambria" w:hAnsi="Cambria"/>
      <w:color w:val="16505E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A101C0"/>
    <w:rPr>
      <w:rFonts w:ascii="Cambria" w:hAnsi="Cambria"/>
      <w:i/>
      <w:color w:val="16505E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A101C0"/>
    <w:rPr>
      <w:rFonts w:ascii="Cambria" w:hAnsi="Cambria"/>
      <w:i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A101C0"/>
    <w:rPr>
      <w:rFonts w:ascii="Cambria" w:hAnsi="Cambria"/>
      <w:color w:val="2DA2BF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A101C0"/>
    <w:rPr>
      <w:rFonts w:ascii="Cambria" w:hAnsi="Cambria"/>
      <w:i/>
      <w:color w:val="404040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101C0"/>
    <w:pPr>
      <w:pBdr>
        <w:bottom w:val="single" w:sz="8" w:space="4" w:color="2DA2BF"/>
      </w:pBdr>
      <w:spacing w:after="300" w:line="240" w:lineRule="auto"/>
      <w:contextualSpacing/>
    </w:pPr>
    <w:rPr>
      <w:rFonts w:ascii="Cambria" w:hAnsi="Cambria"/>
      <w:color w:val="343434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sid w:val="00A101C0"/>
    <w:rPr>
      <w:rFonts w:ascii="Cambria" w:hAnsi="Cambria"/>
      <w:color w:val="343434"/>
      <w:spacing w:val="5"/>
      <w:kern w:val="28"/>
      <w:sz w:val="52"/>
    </w:rPr>
  </w:style>
  <w:style w:type="paragraph" w:customStyle="1" w:styleId="OutlineNotIndented">
    <w:name w:val="Outline (Not 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OutlineIndented">
    <w:name w:val="Outline (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92A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92AD6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92A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92AD6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CE4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01C0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A101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01C0"/>
    <w:pPr>
      <w:numPr>
        <w:ilvl w:val="1"/>
      </w:numPr>
    </w:pPr>
    <w:rPr>
      <w:rFonts w:ascii="Cambria" w:hAnsi="Cambria"/>
      <w:i/>
      <w:iCs/>
      <w:color w:val="2DA2BF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A101C0"/>
    <w:rPr>
      <w:rFonts w:ascii="Cambria" w:hAnsi="Cambria"/>
      <w:i/>
      <w:color w:val="2DA2BF"/>
      <w:spacing w:val="15"/>
      <w:sz w:val="24"/>
    </w:rPr>
  </w:style>
  <w:style w:type="character" w:styleId="Strong">
    <w:name w:val="Strong"/>
    <w:basedOn w:val="DefaultParagraphFont"/>
    <w:uiPriority w:val="22"/>
    <w:qFormat/>
    <w:rsid w:val="00A101C0"/>
    <w:rPr>
      <w:b/>
    </w:rPr>
  </w:style>
  <w:style w:type="character" w:styleId="Emphasis">
    <w:name w:val="Emphasis"/>
    <w:basedOn w:val="DefaultParagraphFont"/>
    <w:uiPriority w:val="20"/>
    <w:qFormat/>
    <w:rsid w:val="00A101C0"/>
    <w:rPr>
      <w:i/>
    </w:rPr>
  </w:style>
  <w:style w:type="paragraph" w:styleId="NoSpacing">
    <w:name w:val="No Spacing"/>
    <w:uiPriority w:val="1"/>
    <w:qFormat/>
    <w:rsid w:val="00A101C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101C0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locked/>
    <w:rsid w:val="00A101C0"/>
    <w:rPr>
      <w:i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01C0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A101C0"/>
    <w:rPr>
      <w:b/>
      <w:i/>
      <w:color w:val="2DA2BF"/>
    </w:rPr>
  </w:style>
  <w:style w:type="character" w:styleId="SubtleEmphasis">
    <w:name w:val="Subtle Emphasis"/>
    <w:basedOn w:val="DefaultParagraphFont"/>
    <w:uiPriority w:val="19"/>
    <w:qFormat/>
    <w:rsid w:val="00A101C0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101C0"/>
    <w:rPr>
      <w:b/>
      <w:i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101C0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101C0"/>
    <w:rPr>
      <w:b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101C0"/>
    <w:rPr>
      <w:b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101C0"/>
    <w:pPr>
      <w:outlineLvl w:val="9"/>
    </w:pPr>
    <w:rPr>
      <w:rFonts w:asciiTheme="majorHAnsi" w:eastAsiaTheme="majorEastAsia" w:hAnsiTheme="majorHAns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Myers</dc:creator>
  <cp:keywords/>
  <dc:description/>
  <cp:lastModifiedBy>Yvonne Yoder</cp:lastModifiedBy>
  <cp:revision>2</cp:revision>
  <cp:lastPrinted>2013-01-17T14:31:00Z</cp:lastPrinted>
  <dcterms:created xsi:type="dcterms:W3CDTF">2017-09-28T18:03:00Z</dcterms:created>
  <dcterms:modified xsi:type="dcterms:W3CDTF">2017-09-28T18:03:00Z</dcterms:modified>
</cp:coreProperties>
</file>