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45" w:rsidRDefault="005D2A6C" w:rsidP="005D2A6C">
      <w:pPr>
        <w:jc w:val="right"/>
      </w:pPr>
      <w:r>
        <w:t>Church History</w:t>
      </w:r>
      <w:r>
        <w:br/>
        <w:t>Mr. Myers</w:t>
      </w:r>
      <w:r>
        <w:br/>
      </w:r>
    </w:p>
    <w:p w:rsidR="005D2A6C" w:rsidRPr="005D2A6C" w:rsidRDefault="005D2A6C" w:rsidP="005D2A6C">
      <w:pPr>
        <w:pStyle w:val="Title"/>
        <w:rPr>
          <w:sz w:val="32"/>
        </w:rPr>
      </w:pPr>
      <w:r w:rsidRPr="005D2A6C">
        <w:rPr>
          <w:sz w:val="32"/>
        </w:rPr>
        <w:t>The Church and the Decline of Rome</w:t>
      </w:r>
    </w:p>
    <w:p w:rsidR="005D2A6C" w:rsidRPr="0083759C" w:rsidRDefault="005D2A6C" w:rsidP="0083759C">
      <w:pPr>
        <w:pStyle w:val="ListParagraph"/>
        <w:numPr>
          <w:ilvl w:val="0"/>
          <w:numId w:val="1"/>
        </w:numPr>
        <w:spacing w:before="120" w:after="120"/>
        <w:contextualSpacing w:val="0"/>
        <w:rPr>
          <w:sz w:val="24"/>
        </w:rPr>
      </w:pPr>
      <w:r w:rsidRPr="0083759C">
        <w:rPr>
          <w:sz w:val="24"/>
        </w:rPr>
        <w:t xml:space="preserve">Introduction:  The Roman Empire had been the church’s birthplace, its persecutor, its supporter, defender, and promoter, its home…now, in the 300s and 400s it began to weaken and fall apart.  It was inevitable that the decline and fall of the Roman Empire would have an effect on the church. </w:t>
      </w:r>
    </w:p>
    <w:p w:rsidR="005D2A6C" w:rsidRPr="0083759C" w:rsidRDefault="005D2A6C" w:rsidP="0083759C">
      <w:pPr>
        <w:pStyle w:val="ListParagraph"/>
        <w:numPr>
          <w:ilvl w:val="0"/>
          <w:numId w:val="1"/>
        </w:numPr>
        <w:spacing w:before="120" w:after="120"/>
        <w:contextualSpacing w:val="0"/>
        <w:rPr>
          <w:sz w:val="24"/>
        </w:rPr>
      </w:pPr>
      <w:r w:rsidRPr="0083759C">
        <w:rPr>
          <w:sz w:val="24"/>
        </w:rPr>
        <w:t>Reasons for Rome’s decline</w:t>
      </w:r>
    </w:p>
    <w:p w:rsidR="00000000" w:rsidRPr="0083759C" w:rsidRDefault="0083759C" w:rsidP="0083759C">
      <w:pPr>
        <w:pStyle w:val="ListParagraph"/>
        <w:numPr>
          <w:ilvl w:val="1"/>
          <w:numId w:val="1"/>
        </w:numPr>
        <w:spacing w:before="120" w:after="120"/>
        <w:contextualSpacing w:val="0"/>
        <w:rPr>
          <w:sz w:val="24"/>
        </w:rPr>
      </w:pPr>
      <w:r w:rsidRPr="0083759C">
        <w:rPr>
          <w:sz w:val="24"/>
        </w:rPr>
        <w:t xml:space="preserve">  Rome’s political disorder</w:t>
      </w:r>
    </w:p>
    <w:p w:rsidR="00000000" w:rsidRPr="0083759C" w:rsidRDefault="0083759C" w:rsidP="0083759C">
      <w:pPr>
        <w:pStyle w:val="ListParagraph"/>
        <w:numPr>
          <w:ilvl w:val="1"/>
          <w:numId w:val="1"/>
        </w:numPr>
        <w:spacing w:before="120" w:after="120"/>
        <w:contextualSpacing w:val="0"/>
        <w:rPr>
          <w:sz w:val="24"/>
        </w:rPr>
      </w:pPr>
      <w:r w:rsidRPr="0083759C">
        <w:rPr>
          <w:sz w:val="24"/>
        </w:rPr>
        <w:t xml:space="preserve">  Economic disorder</w:t>
      </w:r>
    </w:p>
    <w:p w:rsidR="005D2A6C" w:rsidRPr="0083759C" w:rsidRDefault="0083759C" w:rsidP="0083759C">
      <w:pPr>
        <w:pStyle w:val="ListParagraph"/>
        <w:numPr>
          <w:ilvl w:val="1"/>
          <w:numId w:val="1"/>
        </w:numPr>
        <w:spacing w:before="120" w:after="120"/>
        <w:contextualSpacing w:val="0"/>
        <w:rPr>
          <w:sz w:val="24"/>
        </w:rPr>
      </w:pPr>
      <w:r w:rsidRPr="0083759C">
        <w:rPr>
          <w:sz w:val="24"/>
        </w:rPr>
        <w:t xml:space="preserve">  Moral decay</w:t>
      </w:r>
    </w:p>
    <w:p w:rsidR="005D2A6C" w:rsidRPr="0083759C" w:rsidRDefault="005D2A6C" w:rsidP="0083759C">
      <w:pPr>
        <w:pStyle w:val="ListParagraph"/>
        <w:numPr>
          <w:ilvl w:val="0"/>
          <w:numId w:val="1"/>
        </w:numPr>
        <w:spacing w:before="120" w:after="120"/>
        <w:contextualSpacing w:val="0"/>
        <w:rPr>
          <w:sz w:val="24"/>
        </w:rPr>
      </w:pPr>
      <w:r w:rsidRPr="0083759C">
        <w:rPr>
          <w:sz w:val="24"/>
        </w:rPr>
        <w:t>Fall of Rome</w:t>
      </w:r>
    </w:p>
    <w:p w:rsidR="005D2A6C" w:rsidRPr="0083759C" w:rsidRDefault="005D2A6C" w:rsidP="0083759C">
      <w:pPr>
        <w:pStyle w:val="ListParagraph"/>
        <w:numPr>
          <w:ilvl w:val="1"/>
          <w:numId w:val="1"/>
        </w:numPr>
        <w:spacing w:before="120" w:after="120"/>
        <w:contextualSpacing w:val="0"/>
        <w:rPr>
          <w:sz w:val="24"/>
        </w:rPr>
      </w:pPr>
      <w:r w:rsidRPr="0083759C">
        <w:rPr>
          <w:sz w:val="24"/>
        </w:rPr>
        <w:t>Groups of people from north of the Roman empire called the Germanic tribes or the “barbarians” began to take advantage of Rome’s weaknesses and invade its territory</w:t>
      </w:r>
    </w:p>
    <w:p w:rsidR="005D2A6C" w:rsidRPr="0083759C" w:rsidRDefault="005D2A6C" w:rsidP="0083759C">
      <w:pPr>
        <w:pStyle w:val="ListParagraph"/>
        <w:numPr>
          <w:ilvl w:val="1"/>
          <w:numId w:val="1"/>
        </w:numPr>
        <w:spacing w:before="120" w:after="120"/>
        <w:contextualSpacing w:val="0"/>
        <w:rPr>
          <w:sz w:val="24"/>
        </w:rPr>
      </w:pPr>
      <w:r w:rsidRPr="0083759C">
        <w:rPr>
          <w:sz w:val="24"/>
        </w:rPr>
        <w:t>The last Roman emperor was remo</w:t>
      </w:r>
      <w:bookmarkStart w:id="0" w:name="_GoBack"/>
      <w:bookmarkEnd w:id="0"/>
      <w:r w:rsidRPr="0083759C">
        <w:rPr>
          <w:sz w:val="24"/>
        </w:rPr>
        <w:t>ved from power in A.D. 476.</w:t>
      </w:r>
    </w:p>
    <w:p w:rsidR="005D2A6C" w:rsidRPr="0083759C" w:rsidRDefault="005D2A6C" w:rsidP="0083759C">
      <w:pPr>
        <w:pStyle w:val="ListParagraph"/>
        <w:numPr>
          <w:ilvl w:val="0"/>
          <w:numId w:val="1"/>
        </w:numPr>
        <w:spacing w:before="120" w:after="120"/>
        <w:contextualSpacing w:val="0"/>
        <w:rPr>
          <w:sz w:val="24"/>
        </w:rPr>
      </w:pPr>
      <w:r w:rsidRPr="0083759C">
        <w:rPr>
          <w:sz w:val="24"/>
        </w:rPr>
        <w:t>Effect on the church</w:t>
      </w:r>
    </w:p>
    <w:p w:rsidR="00000000" w:rsidRPr="0083759C" w:rsidRDefault="0083759C" w:rsidP="0083759C">
      <w:pPr>
        <w:pStyle w:val="ListParagraph"/>
        <w:numPr>
          <w:ilvl w:val="1"/>
          <w:numId w:val="1"/>
        </w:numPr>
        <w:spacing w:before="120" w:after="120"/>
        <w:contextualSpacing w:val="0"/>
        <w:rPr>
          <w:sz w:val="24"/>
        </w:rPr>
      </w:pPr>
      <w:r w:rsidRPr="0083759C">
        <w:rPr>
          <w:sz w:val="24"/>
        </w:rPr>
        <w:t>As the Western Roman Empire disintegrated, the church assumed much of the Empire’s former role as provider of st</w:t>
      </w:r>
      <w:r w:rsidRPr="0083759C">
        <w:rPr>
          <w:sz w:val="24"/>
        </w:rPr>
        <w:t>ability, unity, and authority</w:t>
      </w:r>
    </w:p>
    <w:p w:rsidR="00000000" w:rsidRPr="0083759C" w:rsidRDefault="0083759C" w:rsidP="0083759C">
      <w:pPr>
        <w:pStyle w:val="ListParagraph"/>
        <w:numPr>
          <w:ilvl w:val="1"/>
          <w:numId w:val="1"/>
        </w:numPr>
        <w:spacing w:before="120" w:after="120"/>
        <w:contextualSpacing w:val="0"/>
        <w:rPr>
          <w:sz w:val="24"/>
        </w:rPr>
      </w:pPr>
      <w:r w:rsidRPr="0083759C">
        <w:rPr>
          <w:sz w:val="24"/>
        </w:rPr>
        <w:t xml:space="preserve">Arian or pagan at the time of the invasions, the Germanic tribes converted to the Catholicism of the Roman church over time. </w:t>
      </w:r>
    </w:p>
    <w:p w:rsidR="00000000" w:rsidRPr="0083759C" w:rsidRDefault="0083759C" w:rsidP="0083759C">
      <w:pPr>
        <w:pStyle w:val="ListParagraph"/>
        <w:numPr>
          <w:ilvl w:val="1"/>
          <w:numId w:val="1"/>
        </w:numPr>
        <w:spacing w:before="120" w:after="120"/>
        <w:contextualSpacing w:val="0"/>
        <w:rPr>
          <w:sz w:val="24"/>
        </w:rPr>
      </w:pPr>
      <w:r w:rsidRPr="0083759C">
        <w:rPr>
          <w:sz w:val="24"/>
        </w:rPr>
        <w:t xml:space="preserve">The Roman Catholic Church was the only institution enjoying widespread respect and authority in </w:t>
      </w:r>
      <w:proofErr w:type="gramStart"/>
      <w:r w:rsidRPr="0083759C">
        <w:rPr>
          <w:sz w:val="24"/>
        </w:rPr>
        <w:t>western</w:t>
      </w:r>
      <w:proofErr w:type="gramEnd"/>
      <w:r w:rsidRPr="0083759C">
        <w:rPr>
          <w:sz w:val="24"/>
        </w:rPr>
        <w:t xml:space="preserve"> Europe. </w:t>
      </w:r>
    </w:p>
    <w:p w:rsidR="005D2A6C" w:rsidRDefault="005D2A6C" w:rsidP="005D2A6C">
      <w:pPr>
        <w:pStyle w:val="ListParagraph"/>
        <w:ind w:left="1440"/>
      </w:pPr>
    </w:p>
    <w:sectPr w:rsidR="005D2A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74DA"/>
    <w:multiLevelType w:val="hybridMultilevel"/>
    <w:tmpl w:val="22D6EB9C"/>
    <w:lvl w:ilvl="0" w:tplc="7FB4854C">
      <w:start w:val="1"/>
      <w:numFmt w:val="decimal"/>
      <w:lvlText w:val="%1."/>
      <w:lvlJc w:val="left"/>
      <w:pPr>
        <w:tabs>
          <w:tab w:val="num" w:pos="720"/>
        </w:tabs>
        <w:ind w:left="720" w:hanging="360"/>
      </w:pPr>
    </w:lvl>
    <w:lvl w:ilvl="1" w:tplc="1C706BBC" w:tentative="1">
      <w:start w:val="1"/>
      <w:numFmt w:val="decimal"/>
      <w:lvlText w:val="%2."/>
      <w:lvlJc w:val="left"/>
      <w:pPr>
        <w:tabs>
          <w:tab w:val="num" w:pos="1440"/>
        </w:tabs>
        <w:ind w:left="1440" w:hanging="360"/>
      </w:pPr>
    </w:lvl>
    <w:lvl w:ilvl="2" w:tplc="A66637EC" w:tentative="1">
      <w:start w:val="1"/>
      <w:numFmt w:val="decimal"/>
      <w:lvlText w:val="%3."/>
      <w:lvlJc w:val="left"/>
      <w:pPr>
        <w:tabs>
          <w:tab w:val="num" w:pos="2160"/>
        </w:tabs>
        <w:ind w:left="2160" w:hanging="360"/>
      </w:pPr>
    </w:lvl>
    <w:lvl w:ilvl="3" w:tplc="AEF21E5E">
      <w:start w:val="1188"/>
      <w:numFmt w:val="bullet"/>
      <w:lvlText w:val="•"/>
      <w:lvlJc w:val="left"/>
      <w:pPr>
        <w:tabs>
          <w:tab w:val="num" w:pos="2880"/>
        </w:tabs>
        <w:ind w:left="2880" w:hanging="360"/>
      </w:pPr>
      <w:rPr>
        <w:rFonts w:ascii="Arial" w:hAnsi="Arial" w:hint="default"/>
      </w:rPr>
    </w:lvl>
    <w:lvl w:ilvl="4" w:tplc="786A050A" w:tentative="1">
      <w:start w:val="1"/>
      <w:numFmt w:val="decimal"/>
      <w:lvlText w:val="%5."/>
      <w:lvlJc w:val="left"/>
      <w:pPr>
        <w:tabs>
          <w:tab w:val="num" w:pos="3600"/>
        </w:tabs>
        <w:ind w:left="3600" w:hanging="360"/>
      </w:pPr>
    </w:lvl>
    <w:lvl w:ilvl="5" w:tplc="CDA85D78" w:tentative="1">
      <w:start w:val="1"/>
      <w:numFmt w:val="decimal"/>
      <w:lvlText w:val="%6."/>
      <w:lvlJc w:val="left"/>
      <w:pPr>
        <w:tabs>
          <w:tab w:val="num" w:pos="4320"/>
        </w:tabs>
        <w:ind w:left="4320" w:hanging="360"/>
      </w:pPr>
    </w:lvl>
    <w:lvl w:ilvl="6" w:tplc="5A0AB106" w:tentative="1">
      <w:start w:val="1"/>
      <w:numFmt w:val="decimal"/>
      <w:lvlText w:val="%7."/>
      <w:lvlJc w:val="left"/>
      <w:pPr>
        <w:tabs>
          <w:tab w:val="num" w:pos="5040"/>
        </w:tabs>
        <w:ind w:left="5040" w:hanging="360"/>
      </w:pPr>
    </w:lvl>
    <w:lvl w:ilvl="7" w:tplc="D60078D2" w:tentative="1">
      <w:start w:val="1"/>
      <w:numFmt w:val="decimal"/>
      <w:lvlText w:val="%8."/>
      <w:lvlJc w:val="left"/>
      <w:pPr>
        <w:tabs>
          <w:tab w:val="num" w:pos="5760"/>
        </w:tabs>
        <w:ind w:left="5760" w:hanging="360"/>
      </w:pPr>
    </w:lvl>
    <w:lvl w:ilvl="8" w:tplc="8D76522E" w:tentative="1">
      <w:start w:val="1"/>
      <w:numFmt w:val="decimal"/>
      <w:lvlText w:val="%9."/>
      <w:lvlJc w:val="left"/>
      <w:pPr>
        <w:tabs>
          <w:tab w:val="num" w:pos="6480"/>
        </w:tabs>
        <w:ind w:left="6480" w:hanging="360"/>
      </w:pPr>
    </w:lvl>
  </w:abstractNum>
  <w:abstractNum w:abstractNumId="1">
    <w:nsid w:val="0BEE698C"/>
    <w:multiLevelType w:val="hybridMultilevel"/>
    <w:tmpl w:val="F5402190"/>
    <w:lvl w:ilvl="0" w:tplc="D368C0EA">
      <w:start w:val="1"/>
      <w:numFmt w:val="bullet"/>
      <w:lvlText w:val="•"/>
      <w:lvlJc w:val="left"/>
      <w:pPr>
        <w:tabs>
          <w:tab w:val="num" w:pos="720"/>
        </w:tabs>
        <w:ind w:left="720" w:hanging="360"/>
      </w:pPr>
      <w:rPr>
        <w:rFonts w:ascii="Arial" w:hAnsi="Arial" w:hint="default"/>
      </w:rPr>
    </w:lvl>
    <w:lvl w:ilvl="1" w:tplc="63867500" w:tentative="1">
      <w:start w:val="1"/>
      <w:numFmt w:val="bullet"/>
      <w:lvlText w:val="•"/>
      <w:lvlJc w:val="left"/>
      <w:pPr>
        <w:tabs>
          <w:tab w:val="num" w:pos="1440"/>
        </w:tabs>
        <w:ind w:left="1440" w:hanging="360"/>
      </w:pPr>
      <w:rPr>
        <w:rFonts w:ascii="Arial" w:hAnsi="Arial" w:hint="default"/>
      </w:rPr>
    </w:lvl>
    <w:lvl w:ilvl="2" w:tplc="1040A590" w:tentative="1">
      <w:start w:val="1"/>
      <w:numFmt w:val="bullet"/>
      <w:lvlText w:val="•"/>
      <w:lvlJc w:val="left"/>
      <w:pPr>
        <w:tabs>
          <w:tab w:val="num" w:pos="2160"/>
        </w:tabs>
        <w:ind w:left="2160" w:hanging="360"/>
      </w:pPr>
      <w:rPr>
        <w:rFonts w:ascii="Arial" w:hAnsi="Arial" w:hint="default"/>
      </w:rPr>
    </w:lvl>
    <w:lvl w:ilvl="3" w:tplc="22A42EC6" w:tentative="1">
      <w:start w:val="1"/>
      <w:numFmt w:val="bullet"/>
      <w:lvlText w:val="•"/>
      <w:lvlJc w:val="left"/>
      <w:pPr>
        <w:tabs>
          <w:tab w:val="num" w:pos="2880"/>
        </w:tabs>
        <w:ind w:left="2880" w:hanging="360"/>
      </w:pPr>
      <w:rPr>
        <w:rFonts w:ascii="Arial" w:hAnsi="Arial" w:hint="default"/>
      </w:rPr>
    </w:lvl>
    <w:lvl w:ilvl="4" w:tplc="D46A66BA" w:tentative="1">
      <w:start w:val="1"/>
      <w:numFmt w:val="bullet"/>
      <w:lvlText w:val="•"/>
      <w:lvlJc w:val="left"/>
      <w:pPr>
        <w:tabs>
          <w:tab w:val="num" w:pos="3600"/>
        </w:tabs>
        <w:ind w:left="3600" w:hanging="360"/>
      </w:pPr>
      <w:rPr>
        <w:rFonts w:ascii="Arial" w:hAnsi="Arial" w:hint="default"/>
      </w:rPr>
    </w:lvl>
    <w:lvl w:ilvl="5" w:tplc="4852D96E" w:tentative="1">
      <w:start w:val="1"/>
      <w:numFmt w:val="bullet"/>
      <w:lvlText w:val="•"/>
      <w:lvlJc w:val="left"/>
      <w:pPr>
        <w:tabs>
          <w:tab w:val="num" w:pos="4320"/>
        </w:tabs>
        <w:ind w:left="4320" w:hanging="360"/>
      </w:pPr>
      <w:rPr>
        <w:rFonts w:ascii="Arial" w:hAnsi="Arial" w:hint="default"/>
      </w:rPr>
    </w:lvl>
    <w:lvl w:ilvl="6" w:tplc="EEF4CBC4" w:tentative="1">
      <w:start w:val="1"/>
      <w:numFmt w:val="bullet"/>
      <w:lvlText w:val="•"/>
      <w:lvlJc w:val="left"/>
      <w:pPr>
        <w:tabs>
          <w:tab w:val="num" w:pos="5040"/>
        </w:tabs>
        <w:ind w:left="5040" w:hanging="360"/>
      </w:pPr>
      <w:rPr>
        <w:rFonts w:ascii="Arial" w:hAnsi="Arial" w:hint="default"/>
      </w:rPr>
    </w:lvl>
    <w:lvl w:ilvl="7" w:tplc="BCA2268A" w:tentative="1">
      <w:start w:val="1"/>
      <w:numFmt w:val="bullet"/>
      <w:lvlText w:val="•"/>
      <w:lvlJc w:val="left"/>
      <w:pPr>
        <w:tabs>
          <w:tab w:val="num" w:pos="5760"/>
        </w:tabs>
        <w:ind w:left="5760" w:hanging="360"/>
      </w:pPr>
      <w:rPr>
        <w:rFonts w:ascii="Arial" w:hAnsi="Arial" w:hint="default"/>
      </w:rPr>
    </w:lvl>
    <w:lvl w:ilvl="8" w:tplc="F0D6E1D4" w:tentative="1">
      <w:start w:val="1"/>
      <w:numFmt w:val="bullet"/>
      <w:lvlText w:val="•"/>
      <w:lvlJc w:val="left"/>
      <w:pPr>
        <w:tabs>
          <w:tab w:val="num" w:pos="6480"/>
        </w:tabs>
        <w:ind w:left="6480" w:hanging="360"/>
      </w:pPr>
      <w:rPr>
        <w:rFonts w:ascii="Arial" w:hAnsi="Arial" w:hint="default"/>
      </w:rPr>
    </w:lvl>
  </w:abstractNum>
  <w:abstractNum w:abstractNumId="2">
    <w:nsid w:val="7B362946"/>
    <w:multiLevelType w:val="hybridMultilevel"/>
    <w:tmpl w:val="D60C20B2"/>
    <w:lvl w:ilvl="0" w:tplc="F40C34D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A6C"/>
    <w:rsid w:val="00324E45"/>
    <w:rsid w:val="005D2A6C"/>
    <w:rsid w:val="0083759C"/>
    <w:rsid w:val="00856295"/>
    <w:rsid w:val="00965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602"/>
  </w:style>
  <w:style w:type="paragraph" w:styleId="Heading1">
    <w:name w:val="heading 1"/>
    <w:basedOn w:val="Normal"/>
    <w:next w:val="Normal"/>
    <w:link w:val="Heading1Char"/>
    <w:uiPriority w:val="9"/>
    <w:qFormat/>
    <w:rsid w:val="00965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6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56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56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5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5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6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656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6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560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656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60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9656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56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56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56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6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6560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60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656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560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602"/>
    <w:rPr>
      <w:b/>
      <w:bCs/>
    </w:rPr>
  </w:style>
  <w:style w:type="character" w:styleId="Emphasis">
    <w:name w:val="Emphasis"/>
    <w:basedOn w:val="DefaultParagraphFont"/>
    <w:uiPriority w:val="20"/>
    <w:qFormat/>
    <w:rsid w:val="00965602"/>
    <w:rPr>
      <w:i/>
      <w:iCs/>
    </w:rPr>
  </w:style>
  <w:style w:type="paragraph" w:styleId="NoSpacing">
    <w:name w:val="No Spacing"/>
    <w:uiPriority w:val="1"/>
    <w:qFormat/>
    <w:rsid w:val="00965602"/>
    <w:pPr>
      <w:spacing w:after="0" w:line="240" w:lineRule="auto"/>
    </w:pPr>
  </w:style>
  <w:style w:type="paragraph" w:styleId="ListParagraph">
    <w:name w:val="List Paragraph"/>
    <w:basedOn w:val="Normal"/>
    <w:uiPriority w:val="34"/>
    <w:qFormat/>
    <w:rsid w:val="00965602"/>
    <w:pPr>
      <w:ind w:left="720"/>
      <w:contextualSpacing/>
    </w:pPr>
  </w:style>
  <w:style w:type="paragraph" w:styleId="Quote">
    <w:name w:val="Quote"/>
    <w:basedOn w:val="Normal"/>
    <w:next w:val="Normal"/>
    <w:link w:val="QuoteChar"/>
    <w:uiPriority w:val="29"/>
    <w:qFormat/>
    <w:rsid w:val="00965602"/>
    <w:rPr>
      <w:i/>
      <w:iCs/>
      <w:color w:val="000000" w:themeColor="text1"/>
    </w:rPr>
  </w:style>
  <w:style w:type="character" w:customStyle="1" w:styleId="QuoteChar">
    <w:name w:val="Quote Char"/>
    <w:basedOn w:val="DefaultParagraphFont"/>
    <w:link w:val="Quote"/>
    <w:uiPriority w:val="29"/>
    <w:rsid w:val="00965602"/>
    <w:rPr>
      <w:i/>
      <w:iCs/>
      <w:color w:val="000000" w:themeColor="text1"/>
    </w:rPr>
  </w:style>
  <w:style w:type="paragraph" w:styleId="IntenseQuote">
    <w:name w:val="Intense Quote"/>
    <w:basedOn w:val="Normal"/>
    <w:next w:val="Normal"/>
    <w:link w:val="IntenseQuoteChar"/>
    <w:uiPriority w:val="30"/>
    <w:qFormat/>
    <w:rsid w:val="009656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5602"/>
    <w:rPr>
      <w:b/>
      <w:bCs/>
      <w:i/>
      <w:iCs/>
      <w:color w:val="4F81BD" w:themeColor="accent1"/>
    </w:rPr>
  </w:style>
  <w:style w:type="character" w:styleId="SubtleEmphasis">
    <w:name w:val="Subtle Emphasis"/>
    <w:basedOn w:val="DefaultParagraphFont"/>
    <w:uiPriority w:val="19"/>
    <w:qFormat/>
    <w:rsid w:val="00965602"/>
    <w:rPr>
      <w:i/>
      <w:iCs/>
      <w:color w:val="808080" w:themeColor="text1" w:themeTint="7F"/>
    </w:rPr>
  </w:style>
  <w:style w:type="character" w:styleId="IntenseEmphasis">
    <w:name w:val="Intense Emphasis"/>
    <w:basedOn w:val="DefaultParagraphFont"/>
    <w:uiPriority w:val="21"/>
    <w:qFormat/>
    <w:rsid w:val="00965602"/>
    <w:rPr>
      <w:b/>
      <w:bCs/>
      <w:i/>
      <w:iCs/>
      <w:color w:val="4F81BD" w:themeColor="accent1"/>
    </w:rPr>
  </w:style>
  <w:style w:type="character" w:styleId="SubtleReference">
    <w:name w:val="Subtle Reference"/>
    <w:basedOn w:val="DefaultParagraphFont"/>
    <w:uiPriority w:val="31"/>
    <w:qFormat/>
    <w:rsid w:val="00965602"/>
    <w:rPr>
      <w:smallCaps/>
      <w:color w:val="C0504D" w:themeColor="accent2"/>
      <w:u w:val="single"/>
    </w:rPr>
  </w:style>
  <w:style w:type="character" w:styleId="IntenseReference">
    <w:name w:val="Intense Reference"/>
    <w:basedOn w:val="DefaultParagraphFont"/>
    <w:uiPriority w:val="32"/>
    <w:qFormat/>
    <w:rsid w:val="00965602"/>
    <w:rPr>
      <w:b/>
      <w:bCs/>
      <w:smallCaps/>
      <w:color w:val="C0504D" w:themeColor="accent2"/>
      <w:spacing w:val="5"/>
      <w:u w:val="single"/>
    </w:rPr>
  </w:style>
  <w:style w:type="character" w:styleId="BookTitle">
    <w:name w:val="Book Title"/>
    <w:basedOn w:val="DefaultParagraphFont"/>
    <w:uiPriority w:val="33"/>
    <w:qFormat/>
    <w:rsid w:val="00965602"/>
    <w:rPr>
      <w:b/>
      <w:bCs/>
      <w:smallCaps/>
      <w:spacing w:val="5"/>
    </w:rPr>
  </w:style>
  <w:style w:type="paragraph" w:styleId="TOCHeading">
    <w:name w:val="TOC Heading"/>
    <w:basedOn w:val="Heading1"/>
    <w:next w:val="Normal"/>
    <w:uiPriority w:val="39"/>
    <w:semiHidden/>
    <w:unhideWhenUsed/>
    <w:qFormat/>
    <w:rsid w:val="0096560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602"/>
  </w:style>
  <w:style w:type="paragraph" w:styleId="Heading1">
    <w:name w:val="heading 1"/>
    <w:basedOn w:val="Normal"/>
    <w:next w:val="Normal"/>
    <w:link w:val="Heading1Char"/>
    <w:uiPriority w:val="9"/>
    <w:qFormat/>
    <w:rsid w:val="00965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6560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560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560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56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56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6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656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6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656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6560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9656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60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semiHidden/>
    <w:rsid w:val="0096560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6560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6560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6560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60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6560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602"/>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9656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560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65602"/>
    <w:rPr>
      <w:b/>
      <w:bCs/>
    </w:rPr>
  </w:style>
  <w:style w:type="character" w:styleId="Emphasis">
    <w:name w:val="Emphasis"/>
    <w:basedOn w:val="DefaultParagraphFont"/>
    <w:uiPriority w:val="20"/>
    <w:qFormat/>
    <w:rsid w:val="00965602"/>
    <w:rPr>
      <w:i/>
      <w:iCs/>
    </w:rPr>
  </w:style>
  <w:style w:type="paragraph" w:styleId="NoSpacing">
    <w:name w:val="No Spacing"/>
    <w:uiPriority w:val="1"/>
    <w:qFormat/>
    <w:rsid w:val="00965602"/>
    <w:pPr>
      <w:spacing w:after="0" w:line="240" w:lineRule="auto"/>
    </w:pPr>
  </w:style>
  <w:style w:type="paragraph" w:styleId="ListParagraph">
    <w:name w:val="List Paragraph"/>
    <w:basedOn w:val="Normal"/>
    <w:uiPriority w:val="34"/>
    <w:qFormat/>
    <w:rsid w:val="00965602"/>
    <w:pPr>
      <w:ind w:left="720"/>
      <w:contextualSpacing/>
    </w:pPr>
  </w:style>
  <w:style w:type="paragraph" w:styleId="Quote">
    <w:name w:val="Quote"/>
    <w:basedOn w:val="Normal"/>
    <w:next w:val="Normal"/>
    <w:link w:val="QuoteChar"/>
    <w:uiPriority w:val="29"/>
    <w:qFormat/>
    <w:rsid w:val="00965602"/>
    <w:rPr>
      <w:i/>
      <w:iCs/>
      <w:color w:val="000000" w:themeColor="text1"/>
    </w:rPr>
  </w:style>
  <w:style w:type="character" w:customStyle="1" w:styleId="QuoteChar">
    <w:name w:val="Quote Char"/>
    <w:basedOn w:val="DefaultParagraphFont"/>
    <w:link w:val="Quote"/>
    <w:uiPriority w:val="29"/>
    <w:rsid w:val="00965602"/>
    <w:rPr>
      <w:i/>
      <w:iCs/>
      <w:color w:val="000000" w:themeColor="text1"/>
    </w:rPr>
  </w:style>
  <w:style w:type="paragraph" w:styleId="IntenseQuote">
    <w:name w:val="Intense Quote"/>
    <w:basedOn w:val="Normal"/>
    <w:next w:val="Normal"/>
    <w:link w:val="IntenseQuoteChar"/>
    <w:uiPriority w:val="30"/>
    <w:qFormat/>
    <w:rsid w:val="0096560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65602"/>
    <w:rPr>
      <w:b/>
      <w:bCs/>
      <w:i/>
      <w:iCs/>
      <w:color w:val="4F81BD" w:themeColor="accent1"/>
    </w:rPr>
  </w:style>
  <w:style w:type="character" w:styleId="SubtleEmphasis">
    <w:name w:val="Subtle Emphasis"/>
    <w:basedOn w:val="DefaultParagraphFont"/>
    <w:uiPriority w:val="19"/>
    <w:qFormat/>
    <w:rsid w:val="00965602"/>
    <w:rPr>
      <w:i/>
      <w:iCs/>
      <w:color w:val="808080" w:themeColor="text1" w:themeTint="7F"/>
    </w:rPr>
  </w:style>
  <w:style w:type="character" w:styleId="IntenseEmphasis">
    <w:name w:val="Intense Emphasis"/>
    <w:basedOn w:val="DefaultParagraphFont"/>
    <w:uiPriority w:val="21"/>
    <w:qFormat/>
    <w:rsid w:val="00965602"/>
    <w:rPr>
      <w:b/>
      <w:bCs/>
      <w:i/>
      <w:iCs/>
      <w:color w:val="4F81BD" w:themeColor="accent1"/>
    </w:rPr>
  </w:style>
  <w:style w:type="character" w:styleId="SubtleReference">
    <w:name w:val="Subtle Reference"/>
    <w:basedOn w:val="DefaultParagraphFont"/>
    <w:uiPriority w:val="31"/>
    <w:qFormat/>
    <w:rsid w:val="00965602"/>
    <w:rPr>
      <w:smallCaps/>
      <w:color w:val="C0504D" w:themeColor="accent2"/>
      <w:u w:val="single"/>
    </w:rPr>
  </w:style>
  <w:style w:type="character" w:styleId="IntenseReference">
    <w:name w:val="Intense Reference"/>
    <w:basedOn w:val="DefaultParagraphFont"/>
    <w:uiPriority w:val="32"/>
    <w:qFormat/>
    <w:rsid w:val="00965602"/>
    <w:rPr>
      <w:b/>
      <w:bCs/>
      <w:smallCaps/>
      <w:color w:val="C0504D" w:themeColor="accent2"/>
      <w:spacing w:val="5"/>
      <w:u w:val="single"/>
    </w:rPr>
  </w:style>
  <w:style w:type="character" w:styleId="BookTitle">
    <w:name w:val="Book Title"/>
    <w:basedOn w:val="DefaultParagraphFont"/>
    <w:uiPriority w:val="33"/>
    <w:qFormat/>
    <w:rsid w:val="00965602"/>
    <w:rPr>
      <w:b/>
      <w:bCs/>
      <w:smallCaps/>
      <w:spacing w:val="5"/>
    </w:rPr>
  </w:style>
  <w:style w:type="paragraph" w:styleId="TOCHeading">
    <w:name w:val="TOC Heading"/>
    <w:basedOn w:val="Heading1"/>
    <w:next w:val="Normal"/>
    <w:uiPriority w:val="39"/>
    <w:semiHidden/>
    <w:unhideWhenUsed/>
    <w:qFormat/>
    <w:rsid w:val="0096560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057049">
      <w:bodyDiv w:val="1"/>
      <w:marLeft w:val="0"/>
      <w:marRight w:val="0"/>
      <w:marTop w:val="0"/>
      <w:marBottom w:val="0"/>
      <w:divBdr>
        <w:top w:val="none" w:sz="0" w:space="0" w:color="auto"/>
        <w:left w:val="none" w:sz="0" w:space="0" w:color="auto"/>
        <w:bottom w:val="none" w:sz="0" w:space="0" w:color="auto"/>
        <w:right w:val="none" w:sz="0" w:space="0" w:color="auto"/>
      </w:divBdr>
      <w:divsChild>
        <w:div w:id="641931782">
          <w:marLeft w:val="547"/>
          <w:marRight w:val="0"/>
          <w:marTop w:val="200"/>
          <w:marBottom w:val="0"/>
          <w:divBdr>
            <w:top w:val="none" w:sz="0" w:space="0" w:color="auto"/>
            <w:left w:val="none" w:sz="0" w:space="0" w:color="auto"/>
            <w:bottom w:val="none" w:sz="0" w:space="0" w:color="auto"/>
            <w:right w:val="none" w:sz="0" w:space="0" w:color="auto"/>
          </w:divBdr>
        </w:div>
        <w:div w:id="1267077899">
          <w:marLeft w:val="1714"/>
          <w:marRight w:val="0"/>
          <w:marTop w:val="100"/>
          <w:marBottom w:val="0"/>
          <w:divBdr>
            <w:top w:val="none" w:sz="0" w:space="0" w:color="auto"/>
            <w:left w:val="none" w:sz="0" w:space="0" w:color="auto"/>
            <w:bottom w:val="none" w:sz="0" w:space="0" w:color="auto"/>
            <w:right w:val="none" w:sz="0" w:space="0" w:color="auto"/>
          </w:divBdr>
        </w:div>
        <w:div w:id="2781128">
          <w:marLeft w:val="1714"/>
          <w:marRight w:val="0"/>
          <w:marTop w:val="100"/>
          <w:marBottom w:val="0"/>
          <w:divBdr>
            <w:top w:val="none" w:sz="0" w:space="0" w:color="auto"/>
            <w:left w:val="none" w:sz="0" w:space="0" w:color="auto"/>
            <w:bottom w:val="none" w:sz="0" w:space="0" w:color="auto"/>
            <w:right w:val="none" w:sz="0" w:space="0" w:color="auto"/>
          </w:divBdr>
        </w:div>
        <w:div w:id="1350908969">
          <w:marLeft w:val="547"/>
          <w:marRight w:val="0"/>
          <w:marTop w:val="200"/>
          <w:marBottom w:val="0"/>
          <w:divBdr>
            <w:top w:val="none" w:sz="0" w:space="0" w:color="auto"/>
            <w:left w:val="none" w:sz="0" w:space="0" w:color="auto"/>
            <w:bottom w:val="none" w:sz="0" w:space="0" w:color="auto"/>
            <w:right w:val="none" w:sz="0" w:space="0" w:color="auto"/>
          </w:divBdr>
        </w:div>
        <w:div w:id="761490709">
          <w:marLeft w:val="1714"/>
          <w:marRight w:val="0"/>
          <w:marTop w:val="100"/>
          <w:marBottom w:val="0"/>
          <w:divBdr>
            <w:top w:val="none" w:sz="0" w:space="0" w:color="auto"/>
            <w:left w:val="none" w:sz="0" w:space="0" w:color="auto"/>
            <w:bottom w:val="none" w:sz="0" w:space="0" w:color="auto"/>
            <w:right w:val="none" w:sz="0" w:space="0" w:color="auto"/>
          </w:divBdr>
        </w:div>
        <w:div w:id="1668828837">
          <w:marLeft w:val="1714"/>
          <w:marRight w:val="0"/>
          <w:marTop w:val="100"/>
          <w:marBottom w:val="0"/>
          <w:divBdr>
            <w:top w:val="none" w:sz="0" w:space="0" w:color="auto"/>
            <w:left w:val="none" w:sz="0" w:space="0" w:color="auto"/>
            <w:bottom w:val="none" w:sz="0" w:space="0" w:color="auto"/>
            <w:right w:val="none" w:sz="0" w:space="0" w:color="auto"/>
          </w:divBdr>
        </w:div>
        <w:div w:id="183255826">
          <w:marLeft w:val="547"/>
          <w:marRight w:val="0"/>
          <w:marTop w:val="200"/>
          <w:marBottom w:val="0"/>
          <w:divBdr>
            <w:top w:val="none" w:sz="0" w:space="0" w:color="auto"/>
            <w:left w:val="none" w:sz="0" w:space="0" w:color="auto"/>
            <w:bottom w:val="none" w:sz="0" w:space="0" w:color="auto"/>
            <w:right w:val="none" w:sz="0" w:space="0" w:color="auto"/>
          </w:divBdr>
        </w:div>
        <w:div w:id="1206984164">
          <w:marLeft w:val="1714"/>
          <w:marRight w:val="0"/>
          <w:marTop w:val="100"/>
          <w:marBottom w:val="0"/>
          <w:divBdr>
            <w:top w:val="none" w:sz="0" w:space="0" w:color="auto"/>
            <w:left w:val="none" w:sz="0" w:space="0" w:color="auto"/>
            <w:bottom w:val="none" w:sz="0" w:space="0" w:color="auto"/>
            <w:right w:val="none" w:sz="0" w:space="0" w:color="auto"/>
          </w:divBdr>
        </w:div>
        <w:div w:id="2027173356">
          <w:marLeft w:val="1714"/>
          <w:marRight w:val="0"/>
          <w:marTop w:val="100"/>
          <w:marBottom w:val="0"/>
          <w:divBdr>
            <w:top w:val="none" w:sz="0" w:space="0" w:color="auto"/>
            <w:left w:val="none" w:sz="0" w:space="0" w:color="auto"/>
            <w:bottom w:val="none" w:sz="0" w:space="0" w:color="auto"/>
            <w:right w:val="none" w:sz="0" w:space="0" w:color="auto"/>
          </w:divBdr>
        </w:div>
      </w:divsChild>
    </w:div>
    <w:div w:id="1106315334">
      <w:bodyDiv w:val="1"/>
      <w:marLeft w:val="0"/>
      <w:marRight w:val="0"/>
      <w:marTop w:val="0"/>
      <w:marBottom w:val="0"/>
      <w:divBdr>
        <w:top w:val="none" w:sz="0" w:space="0" w:color="auto"/>
        <w:left w:val="none" w:sz="0" w:space="0" w:color="auto"/>
        <w:bottom w:val="none" w:sz="0" w:space="0" w:color="auto"/>
        <w:right w:val="none" w:sz="0" w:space="0" w:color="auto"/>
      </w:divBdr>
      <w:divsChild>
        <w:div w:id="187061834">
          <w:marLeft w:val="360"/>
          <w:marRight w:val="0"/>
          <w:marTop w:val="200"/>
          <w:marBottom w:val="0"/>
          <w:divBdr>
            <w:top w:val="none" w:sz="0" w:space="0" w:color="auto"/>
            <w:left w:val="none" w:sz="0" w:space="0" w:color="auto"/>
            <w:bottom w:val="none" w:sz="0" w:space="0" w:color="auto"/>
            <w:right w:val="none" w:sz="0" w:space="0" w:color="auto"/>
          </w:divBdr>
        </w:div>
        <w:div w:id="1375692624">
          <w:marLeft w:val="360"/>
          <w:marRight w:val="0"/>
          <w:marTop w:val="200"/>
          <w:marBottom w:val="0"/>
          <w:divBdr>
            <w:top w:val="none" w:sz="0" w:space="0" w:color="auto"/>
            <w:left w:val="none" w:sz="0" w:space="0" w:color="auto"/>
            <w:bottom w:val="none" w:sz="0" w:space="0" w:color="auto"/>
            <w:right w:val="none" w:sz="0" w:space="0" w:color="auto"/>
          </w:divBdr>
        </w:div>
        <w:div w:id="210502907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KMyers</cp:lastModifiedBy>
  <cp:revision>2</cp:revision>
  <dcterms:created xsi:type="dcterms:W3CDTF">2015-09-22T20:49:00Z</dcterms:created>
  <dcterms:modified xsi:type="dcterms:W3CDTF">2015-09-22T21:01:00Z</dcterms:modified>
</cp:coreProperties>
</file>