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Default="003D14A4" w:rsidP="003D14A4">
      <w:pPr>
        <w:jc w:val="right"/>
      </w:pPr>
      <w:r>
        <w:t>Church History</w:t>
      </w:r>
      <w:r>
        <w:br/>
        <w:t>Mr. Myers</w:t>
      </w:r>
    </w:p>
    <w:p w:rsidR="003D14A4" w:rsidRPr="00501177" w:rsidRDefault="003D14A4" w:rsidP="00501177">
      <w:pPr>
        <w:pStyle w:val="Title"/>
        <w:rPr>
          <w:sz w:val="36"/>
        </w:rPr>
      </w:pPr>
      <w:r w:rsidRPr="00501177">
        <w:rPr>
          <w:sz w:val="36"/>
        </w:rPr>
        <w:t>Monasticism: A New Standard of Holiness</w:t>
      </w:r>
    </w:p>
    <w:p w:rsidR="003D14A4" w:rsidRDefault="003D14A4" w:rsidP="00107C43">
      <w:pPr>
        <w:pStyle w:val="ListParagraph"/>
        <w:numPr>
          <w:ilvl w:val="0"/>
          <w:numId w:val="2"/>
        </w:numPr>
        <w:spacing w:line="360" w:lineRule="auto"/>
        <w:rPr>
          <w:sz w:val="24"/>
        </w:rPr>
      </w:pPr>
      <w:r>
        <w:rPr>
          <w:sz w:val="24"/>
        </w:rPr>
        <w:t>Origins of monasticism</w:t>
      </w:r>
    </w:p>
    <w:p w:rsidR="003D14A4" w:rsidRDefault="003D14A4" w:rsidP="00107C43">
      <w:pPr>
        <w:pStyle w:val="ListParagraph"/>
        <w:numPr>
          <w:ilvl w:val="1"/>
          <w:numId w:val="2"/>
        </w:numPr>
        <w:spacing w:line="360" w:lineRule="auto"/>
        <w:rPr>
          <w:sz w:val="24"/>
        </w:rPr>
      </w:pPr>
      <w:r>
        <w:rPr>
          <w:sz w:val="24"/>
        </w:rPr>
        <w:t xml:space="preserve">As the church became more and more integrated with society at large, the standards of holiness became lower and lower, and the division between the church and the world was lost.  In this context, a new way for the truly sincere believers to mark themselves as separated unto God developed—monasticism.  In this new environment, everyone was a Christian, but it was the monks and nuns who became seen as the </w:t>
      </w:r>
      <w:r w:rsidRPr="003D14A4">
        <w:rPr>
          <w:sz w:val="24"/>
          <w:u w:val="single"/>
        </w:rPr>
        <w:t>really</w:t>
      </w:r>
      <w:r>
        <w:rPr>
          <w:sz w:val="24"/>
        </w:rPr>
        <w:t xml:space="preserve"> holy ones.</w:t>
      </w:r>
    </w:p>
    <w:p w:rsidR="003D14A4" w:rsidRDefault="003D14A4" w:rsidP="00107C43">
      <w:pPr>
        <w:pStyle w:val="ListParagraph"/>
        <w:numPr>
          <w:ilvl w:val="1"/>
          <w:numId w:val="2"/>
        </w:numPr>
        <w:spacing w:line="360" w:lineRule="auto"/>
        <w:rPr>
          <w:sz w:val="24"/>
        </w:rPr>
      </w:pPr>
      <w:r>
        <w:rPr>
          <w:sz w:val="24"/>
        </w:rPr>
        <w:t xml:space="preserve">Some of the earliest people in this movement were </w:t>
      </w:r>
      <w:r w:rsidRPr="00107C43">
        <w:rPr>
          <w:sz w:val="24"/>
          <w:u w:val="single"/>
        </w:rPr>
        <w:t>hermits</w:t>
      </w:r>
      <w:r>
        <w:rPr>
          <w:sz w:val="24"/>
        </w:rPr>
        <w:t>—people who tried to separate themselves from the world by moving out completely on their own.</w:t>
      </w:r>
    </w:p>
    <w:p w:rsidR="003D14A4" w:rsidRDefault="003D14A4" w:rsidP="00107C43">
      <w:pPr>
        <w:pStyle w:val="ListParagraph"/>
        <w:numPr>
          <w:ilvl w:val="1"/>
          <w:numId w:val="2"/>
        </w:numPr>
        <w:spacing w:line="360" w:lineRule="auto"/>
        <w:rPr>
          <w:sz w:val="24"/>
        </w:rPr>
      </w:pPr>
      <w:r>
        <w:rPr>
          <w:sz w:val="24"/>
        </w:rPr>
        <w:t xml:space="preserve">Later, monasticism became more of a communal movement with groups of men living together in </w:t>
      </w:r>
      <w:r w:rsidRPr="00107C43">
        <w:rPr>
          <w:sz w:val="24"/>
          <w:u w:val="single"/>
        </w:rPr>
        <w:t>monasteries</w:t>
      </w:r>
      <w:r>
        <w:rPr>
          <w:sz w:val="24"/>
        </w:rPr>
        <w:t xml:space="preserve"> and ladies in </w:t>
      </w:r>
      <w:r w:rsidRPr="00107C43">
        <w:rPr>
          <w:sz w:val="24"/>
          <w:u w:val="single"/>
        </w:rPr>
        <w:t>convents</w:t>
      </w:r>
      <w:r>
        <w:rPr>
          <w:sz w:val="24"/>
        </w:rPr>
        <w:t>.</w:t>
      </w:r>
    </w:p>
    <w:p w:rsidR="003D14A4" w:rsidRDefault="003D14A4" w:rsidP="00107C43">
      <w:pPr>
        <w:pStyle w:val="ListParagraph"/>
        <w:numPr>
          <w:ilvl w:val="0"/>
          <w:numId w:val="2"/>
        </w:numPr>
        <w:spacing w:line="360" w:lineRule="auto"/>
        <w:rPr>
          <w:sz w:val="24"/>
        </w:rPr>
      </w:pPr>
      <w:r>
        <w:rPr>
          <w:sz w:val="24"/>
        </w:rPr>
        <w:t>Vows of monasticism</w:t>
      </w:r>
    </w:p>
    <w:p w:rsidR="003D14A4" w:rsidRDefault="003D14A4" w:rsidP="00107C43">
      <w:pPr>
        <w:pStyle w:val="ListParagraph"/>
        <w:numPr>
          <w:ilvl w:val="1"/>
          <w:numId w:val="2"/>
        </w:numPr>
        <w:spacing w:line="360" w:lineRule="auto"/>
        <w:rPr>
          <w:sz w:val="24"/>
        </w:rPr>
      </w:pPr>
      <w:r w:rsidRPr="00107C43">
        <w:rPr>
          <w:sz w:val="24"/>
          <w:u w:val="single"/>
        </w:rPr>
        <w:t>Obedience</w:t>
      </w:r>
      <w:r>
        <w:rPr>
          <w:sz w:val="24"/>
        </w:rPr>
        <w:t>:  submission to authority in every area of life</w:t>
      </w:r>
    </w:p>
    <w:p w:rsidR="003D14A4" w:rsidRDefault="00257B37" w:rsidP="00107C43">
      <w:pPr>
        <w:pStyle w:val="ListParagraph"/>
        <w:numPr>
          <w:ilvl w:val="1"/>
          <w:numId w:val="2"/>
        </w:numPr>
        <w:spacing w:line="360" w:lineRule="auto"/>
        <w:rPr>
          <w:sz w:val="24"/>
        </w:rPr>
      </w:pPr>
      <w:r w:rsidRPr="00107C43">
        <w:rPr>
          <w:sz w:val="24"/>
          <w:u w:val="single"/>
        </w:rPr>
        <w:t>Chastity</w:t>
      </w:r>
      <w:r w:rsidR="003D14A4">
        <w:rPr>
          <w:sz w:val="24"/>
        </w:rPr>
        <w:t>:  staying single; sexual abstinence</w:t>
      </w:r>
    </w:p>
    <w:p w:rsidR="003D14A4" w:rsidRDefault="003D14A4" w:rsidP="00107C43">
      <w:pPr>
        <w:pStyle w:val="ListParagraph"/>
        <w:numPr>
          <w:ilvl w:val="1"/>
          <w:numId w:val="2"/>
        </w:numPr>
        <w:spacing w:line="360" w:lineRule="auto"/>
        <w:rPr>
          <w:sz w:val="24"/>
        </w:rPr>
      </w:pPr>
      <w:r>
        <w:rPr>
          <w:sz w:val="24"/>
        </w:rPr>
        <w:t xml:space="preserve">Voluntary </w:t>
      </w:r>
      <w:r w:rsidRPr="00107C43">
        <w:rPr>
          <w:sz w:val="24"/>
          <w:u w:val="single"/>
        </w:rPr>
        <w:t>poverty</w:t>
      </w:r>
      <w:r>
        <w:rPr>
          <w:sz w:val="24"/>
        </w:rPr>
        <w:t>:  not being attached to possessions</w:t>
      </w:r>
    </w:p>
    <w:p w:rsidR="003D14A4" w:rsidRDefault="003D14A4" w:rsidP="00107C43">
      <w:pPr>
        <w:pStyle w:val="ListParagraph"/>
        <w:numPr>
          <w:ilvl w:val="0"/>
          <w:numId w:val="2"/>
        </w:numPr>
        <w:spacing w:line="360" w:lineRule="auto"/>
        <w:rPr>
          <w:sz w:val="24"/>
        </w:rPr>
      </w:pPr>
      <w:r>
        <w:rPr>
          <w:sz w:val="24"/>
        </w:rPr>
        <w:t>Purpose of monasticism</w:t>
      </w:r>
    </w:p>
    <w:p w:rsidR="00257B37" w:rsidRDefault="00257B37" w:rsidP="00107C43">
      <w:pPr>
        <w:pStyle w:val="ListParagraph"/>
        <w:numPr>
          <w:ilvl w:val="1"/>
          <w:numId w:val="2"/>
        </w:numPr>
        <w:spacing w:line="360" w:lineRule="auto"/>
        <w:rPr>
          <w:sz w:val="24"/>
        </w:rPr>
      </w:pPr>
      <w:r>
        <w:rPr>
          <w:sz w:val="24"/>
        </w:rPr>
        <w:t xml:space="preserve">To escape the temptations and </w:t>
      </w:r>
      <w:r w:rsidRPr="00107C43">
        <w:rPr>
          <w:sz w:val="24"/>
          <w:u w:val="single"/>
        </w:rPr>
        <w:t>sin</w:t>
      </w:r>
      <w:r>
        <w:rPr>
          <w:sz w:val="24"/>
        </w:rPr>
        <w:t xml:space="preserve"> of the world, to discipline the body with its selfish desires</w:t>
      </w:r>
      <w:bookmarkStart w:id="0" w:name="_GoBack"/>
      <w:bookmarkEnd w:id="0"/>
    </w:p>
    <w:p w:rsidR="00257B37" w:rsidRDefault="00257B37" w:rsidP="00107C43">
      <w:pPr>
        <w:pStyle w:val="ListParagraph"/>
        <w:numPr>
          <w:ilvl w:val="1"/>
          <w:numId w:val="2"/>
        </w:numPr>
        <w:spacing w:line="360" w:lineRule="auto"/>
        <w:rPr>
          <w:sz w:val="24"/>
        </w:rPr>
      </w:pPr>
      <w:r>
        <w:rPr>
          <w:sz w:val="24"/>
        </w:rPr>
        <w:t xml:space="preserve">To live a life of prayer, singing, and </w:t>
      </w:r>
      <w:r w:rsidRPr="00107C43">
        <w:rPr>
          <w:sz w:val="24"/>
          <w:u w:val="single"/>
        </w:rPr>
        <w:t>worship</w:t>
      </w:r>
      <w:r>
        <w:rPr>
          <w:sz w:val="24"/>
        </w:rPr>
        <w:t xml:space="preserve"> to God</w:t>
      </w:r>
    </w:p>
    <w:p w:rsidR="00257B37" w:rsidRDefault="00257B37" w:rsidP="00107C43">
      <w:pPr>
        <w:pStyle w:val="ListParagraph"/>
        <w:numPr>
          <w:ilvl w:val="1"/>
          <w:numId w:val="2"/>
        </w:numPr>
        <w:spacing w:line="360" w:lineRule="auto"/>
        <w:rPr>
          <w:sz w:val="24"/>
        </w:rPr>
      </w:pPr>
      <w:r>
        <w:rPr>
          <w:sz w:val="24"/>
        </w:rPr>
        <w:t xml:space="preserve">To </w:t>
      </w:r>
      <w:r w:rsidRPr="00107C43">
        <w:rPr>
          <w:sz w:val="24"/>
          <w:u w:val="single"/>
        </w:rPr>
        <w:t>copy</w:t>
      </w:r>
      <w:r>
        <w:rPr>
          <w:sz w:val="24"/>
        </w:rPr>
        <w:t xml:space="preserve"> and study Scriptures, </w:t>
      </w:r>
      <w:r w:rsidRPr="00107C43">
        <w:rPr>
          <w:sz w:val="24"/>
          <w:u w:val="single"/>
        </w:rPr>
        <w:t>write</w:t>
      </w:r>
      <w:r>
        <w:rPr>
          <w:sz w:val="24"/>
        </w:rPr>
        <w:t xml:space="preserve"> commentaries on the faith, to </w:t>
      </w:r>
      <w:r w:rsidRPr="00107C43">
        <w:rPr>
          <w:sz w:val="24"/>
          <w:u w:val="single"/>
        </w:rPr>
        <w:t>educate</w:t>
      </w:r>
      <w:r>
        <w:rPr>
          <w:sz w:val="24"/>
        </w:rPr>
        <w:t xml:space="preserve"> others about Christianity</w:t>
      </w:r>
    </w:p>
    <w:p w:rsidR="00257B37" w:rsidRDefault="00257B37" w:rsidP="00107C43">
      <w:pPr>
        <w:pStyle w:val="ListParagraph"/>
        <w:numPr>
          <w:ilvl w:val="0"/>
          <w:numId w:val="2"/>
        </w:numPr>
        <w:spacing w:line="360" w:lineRule="auto"/>
        <w:rPr>
          <w:sz w:val="24"/>
        </w:rPr>
      </w:pPr>
      <w:r>
        <w:rPr>
          <w:sz w:val="24"/>
        </w:rPr>
        <w:t>Lifestyle of monasticism</w:t>
      </w:r>
    </w:p>
    <w:p w:rsidR="00257B37" w:rsidRDefault="00257B37" w:rsidP="00107C43">
      <w:pPr>
        <w:spacing w:line="360" w:lineRule="auto"/>
        <w:rPr>
          <w:sz w:val="24"/>
        </w:rPr>
      </w:pPr>
      <w:r>
        <w:rPr>
          <w:sz w:val="24"/>
        </w:rPr>
        <w:br w:type="page"/>
      </w:r>
    </w:p>
    <w:p w:rsidR="00257B37" w:rsidRPr="00257B37" w:rsidRDefault="00257B37" w:rsidP="00501177">
      <w:pPr>
        <w:spacing w:after="0" w:line="360" w:lineRule="auto"/>
        <w:outlineLvl w:val="1"/>
        <w:rPr>
          <w:rFonts w:ascii="Arial" w:eastAsia="Times New Roman" w:hAnsi="Arial" w:cs="Arial"/>
          <w:b/>
          <w:bCs/>
          <w:color w:val="4A4A08"/>
          <w:sz w:val="24"/>
          <w:szCs w:val="24"/>
        </w:rPr>
      </w:pPr>
      <w:bookmarkStart w:id="1" w:name="summer"/>
      <w:r w:rsidRPr="00257B37">
        <w:rPr>
          <w:rFonts w:ascii="Arial" w:eastAsia="Times New Roman" w:hAnsi="Arial" w:cs="Arial"/>
          <w:b/>
          <w:bCs/>
          <w:color w:val="4A4A08"/>
          <w:sz w:val="24"/>
          <w:szCs w:val="24"/>
        </w:rPr>
        <w:lastRenderedPageBreak/>
        <w:t>Summer Schedule</w:t>
      </w:r>
      <w:bookmarkEnd w:id="1"/>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1:30AM: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Preparation for night office (</w:t>
      </w:r>
      <w:proofErr w:type="spellStart"/>
      <w:r w:rsidRPr="00257B37">
        <w:rPr>
          <w:rFonts w:ascii="Arial" w:eastAsia="Times New Roman" w:hAnsi="Arial" w:cs="Arial"/>
          <w:color w:val="000000"/>
          <w:sz w:val="19"/>
          <w:szCs w:val="19"/>
        </w:rPr>
        <w:t>Nocturns</w:t>
      </w:r>
      <w:proofErr w:type="spellEnd"/>
      <w:r w:rsidRPr="00257B37">
        <w:rPr>
          <w:rFonts w:ascii="Arial" w:eastAsia="Times New Roman" w:hAnsi="Arial" w:cs="Arial"/>
          <w:color w:val="000000"/>
          <w:sz w:val="19"/>
          <w:szCs w:val="19"/>
        </w:rPr>
        <w:t xml:space="preserve">); </w:t>
      </w:r>
      <w:proofErr w:type="spellStart"/>
      <w:proofErr w:type="gramStart"/>
      <w:r w:rsidRPr="00257B37">
        <w:rPr>
          <w:rFonts w:ascii="Arial" w:eastAsia="Times New Roman" w:hAnsi="Arial" w:cs="Arial"/>
          <w:color w:val="000000"/>
          <w:sz w:val="19"/>
          <w:szCs w:val="19"/>
        </w:rPr>
        <w:t>trina</w:t>
      </w:r>
      <w:proofErr w:type="spellEnd"/>
      <w:proofErr w:type="gramEnd"/>
      <w:r w:rsidRPr="00257B37">
        <w:rPr>
          <w:rFonts w:ascii="Arial" w:eastAsia="Times New Roman" w:hAnsi="Arial" w:cs="Arial"/>
          <w:color w:val="000000"/>
          <w:sz w:val="19"/>
          <w:szCs w:val="19"/>
        </w:rPr>
        <w:t xml:space="preserve"> oratorio and gradual psalms.</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2:00</w:t>
      </w:r>
      <w:proofErr w:type="gramStart"/>
      <w:r w:rsidRPr="00257B37">
        <w:rPr>
          <w:rFonts w:ascii="Arial" w:eastAsia="Times New Roman" w:hAnsi="Arial" w:cs="Arial"/>
          <w:b/>
          <w:bCs/>
          <w:color w:val="000000"/>
          <w:sz w:val="19"/>
          <w:szCs w:val="19"/>
        </w:rPr>
        <w:t>:AM</w:t>
      </w:r>
      <w:proofErr w:type="gramEnd"/>
      <w:r w:rsidRPr="00257B37">
        <w:rPr>
          <w:rFonts w:ascii="Arial" w:eastAsia="Times New Roman" w:hAnsi="Arial" w:cs="Arial"/>
          <w:b/>
          <w:bCs/>
          <w:color w:val="000000"/>
          <w:sz w:val="19"/>
          <w:szCs w:val="19"/>
        </w:rPr>
        <w:t>:</w:t>
      </w:r>
    </w:p>
    <w:p w:rsidR="00257B37" w:rsidRPr="00257B37" w:rsidRDefault="00107C43" w:rsidP="00501177">
      <w:pPr>
        <w:spacing w:after="0" w:line="360" w:lineRule="auto"/>
        <w:ind w:left="720"/>
        <w:rPr>
          <w:rFonts w:ascii="Arial" w:eastAsia="Times New Roman" w:hAnsi="Arial" w:cs="Arial"/>
          <w:color w:val="000000"/>
          <w:sz w:val="19"/>
          <w:szCs w:val="19"/>
        </w:rPr>
      </w:pPr>
      <w:hyperlink r:id="rId6" w:anchor="nocturns" w:tooltip="Definition of nocturns" w:history="1">
        <w:proofErr w:type="spellStart"/>
        <w:r w:rsidR="00257B37" w:rsidRPr="00257B37">
          <w:rPr>
            <w:rFonts w:ascii="Arial" w:eastAsia="Times New Roman" w:hAnsi="Arial" w:cs="Arial"/>
            <w:color w:val="677A1C"/>
            <w:sz w:val="19"/>
            <w:szCs w:val="19"/>
          </w:rPr>
          <w:t>Nocturns</w:t>
        </w:r>
        <w:proofErr w:type="spellEnd"/>
      </w:hyperlink>
      <w:r w:rsidR="00257B37" w:rsidRPr="00257B37">
        <w:rPr>
          <w:rFonts w:ascii="Arial" w:eastAsia="Times New Roman" w:hAnsi="Arial" w:cs="Arial"/>
          <w:color w:val="000000"/>
          <w:sz w:val="19"/>
          <w:szCs w:val="19"/>
        </w:rPr>
        <w:t> (later known as Matins) including prayers for the royal family and for the dead.</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3:30AM:</w:t>
      </w:r>
    </w:p>
    <w:p w:rsidR="00257B37" w:rsidRPr="00257B37" w:rsidRDefault="00107C43" w:rsidP="00501177">
      <w:pPr>
        <w:spacing w:after="0" w:line="360" w:lineRule="auto"/>
        <w:ind w:left="720"/>
        <w:rPr>
          <w:rFonts w:ascii="Arial" w:eastAsia="Times New Roman" w:hAnsi="Arial" w:cs="Arial"/>
          <w:color w:val="000000"/>
          <w:sz w:val="19"/>
          <w:szCs w:val="19"/>
        </w:rPr>
      </w:pPr>
      <w:hyperlink r:id="rId7" w:anchor="matins" w:tooltip="Definition of matins" w:history="1">
        <w:r w:rsidR="00257B37" w:rsidRPr="00257B37">
          <w:rPr>
            <w:rFonts w:ascii="Arial" w:eastAsia="Times New Roman" w:hAnsi="Arial" w:cs="Arial"/>
            <w:color w:val="677A1C"/>
            <w:sz w:val="19"/>
            <w:szCs w:val="19"/>
          </w:rPr>
          <w:t>Matins</w:t>
        </w:r>
      </w:hyperlink>
      <w:r w:rsidR="00257B37" w:rsidRPr="00257B37">
        <w:rPr>
          <w:rFonts w:ascii="Arial" w:eastAsia="Times New Roman" w:hAnsi="Arial" w:cs="Arial"/>
          <w:color w:val="000000"/>
          <w:sz w:val="19"/>
          <w:szCs w:val="19"/>
        </w:rPr>
        <w:t> (Lauds) at daybreak.</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4:00AM: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Change and wash.</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5:00AM: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Trina Oratorio, Reading</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6:00AM:</w:t>
      </w:r>
    </w:p>
    <w:p w:rsidR="00257B37" w:rsidRPr="00257B37" w:rsidRDefault="00107C43" w:rsidP="00501177">
      <w:pPr>
        <w:spacing w:after="0" w:line="360" w:lineRule="auto"/>
        <w:ind w:left="720"/>
        <w:rPr>
          <w:rFonts w:ascii="Arial" w:eastAsia="Times New Roman" w:hAnsi="Arial" w:cs="Arial"/>
          <w:color w:val="000000"/>
          <w:sz w:val="19"/>
          <w:szCs w:val="19"/>
        </w:rPr>
      </w:pPr>
      <w:hyperlink r:id="rId8" w:anchor="prime" w:tooltip="Definition of prime" w:history="1">
        <w:r w:rsidR="00257B37" w:rsidRPr="00257B37">
          <w:rPr>
            <w:rFonts w:ascii="Arial" w:eastAsia="Times New Roman" w:hAnsi="Arial" w:cs="Arial"/>
            <w:color w:val="677A1C"/>
            <w:sz w:val="19"/>
            <w:szCs w:val="19"/>
          </w:rPr>
          <w:t>Prime</w:t>
        </w:r>
      </w:hyperlink>
      <w:r w:rsidR="00257B37" w:rsidRPr="00257B37">
        <w:rPr>
          <w:rFonts w:ascii="Arial" w:eastAsia="Times New Roman" w:hAnsi="Arial" w:cs="Arial"/>
          <w:color w:val="000000"/>
          <w:sz w:val="19"/>
          <w:szCs w:val="19"/>
        </w:rPr>
        <w:t>, Morrow Mass, Chapter</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7:30AM: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Work</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8:00AM:</w:t>
      </w:r>
    </w:p>
    <w:p w:rsidR="00257B37" w:rsidRPr="00257B37" w:rsidRDefault="00107C43" w:rsidP="00501177">
      <w:pPr>
        <w:spacing w:after="0" w:line="360" w:lineRule="auto"/>
        <w:ind w:left="720"/>
        <w:rPr>
          <w:rFonts w:ascii="Arial" w:eastAsia="Times New Roman" w:hAnsi="Arial" w:cs="Arial"/>
          <w:color w:val="000000"/>
          <w:sz w:val="19"/>
          <w:szCs w:val="19"/>
        </w:rPr>
      </w:pPr>
      <w:hyperlink r:id="rId9" w:anchor="terce" w:tooltip="Definition of terce" w:history="1">
        <w:proofErr w:type="spellStart"/>
        <w:r w:rsidR="00257B37" w:rsidRPr="00257B37">
          <w:rPr>
            <w:rFonts w:ascii="Arial" w:eastAsia="Times New Roman" w:hAnsi="Arial" w:cs="Arial"/>
            <w:color w:val="677A1C"/>
            <w:sz w:val="19"/>
            <w:szCs w:val="19"/>
          </w:rPr>
          <w:t>Terce</w:t>
        </w:r>
        <w:proofErr w:type="spellEnd"/>
      </w:hyperlink>
      <w:r w:rsidR="00257B37" w:rsidRPr="00257B37">
        <w:rPr>
          <w:rFonts w:ascii="Arial" w:eastAsia="Times New Roman" w:hAnsi="Arial" w:cs="Arial"/>
          <w:color w:val="000000"/>
          <w:sz w:val="19"/>
          <w:szCs w:val="19"/>
        </w:rPr>
        <w:t>, Sung Mass</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9:30AM: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Reading</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11:30AM:</w:t>
      </w:r>
    </w:p>
    <w:p w:rsidR="00257B37" w:rsidRPr="00257B37" w:rsidRDefault="00107C43" w:rsidP="00501177">
      <w:pPr>
        <w:spacing w:after="0" w:line="360" w:lineRule="auto"/>
        <w:ind w:left="720"/>
        <w:rPr>
          <w:rFonts w:ascii="Arial" w:eastAsia="Times New Roman" w:hAnsi="Arial" w:cs="Arial"/>
          <w:color w:val="000000"/>
          <w:sz w:val="19"/>
          <w:szCs w:val="19"/>
        </w:rPr>
      </w:pPr>
      <w:hyperlink r:id="rId10" w:anchor="sext" w:tooltip="Definition of sext" w:history="1">
        <w:r w:rsidR="00257B37" w:rsidRPr="00257B37">
          <w:rPr>
            <w:rFonts w:ascii="Arial" w:eastAsia="Times New Roman" w:hAnsi="Arial" w:cs="Arial"/>
            <w:color w:val="677A1C"/>
            <w:sz w:val="19"/>
            <w:szCs w:val="19"/>
          </w:rPr>
          <w:t>Sext</w:t>
        </w:r>
      </w:hyperlink>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12:00PM: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Dinner</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1:00PM: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Siesta</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2:30PM:</w:t>
      </w:r>
    </w:p>
    <w:p w:rsidR="00257B37" w:rsidRPr="00257B37" w:rsidRDefault="00107C43" w:rsidP="00501177">
      <w:pPr>
        <w:spacing w:after="0" w:line="360" w:lineRule="auto"/>
        <w:ind w:left="720"/>
        <w:rPr>
          <w:rFonts w:ascii="Arial" w:eastAsia="Times New Roman" w:hAnsi="Arial" w:cs="Arial"/>
          <w:color w:val="000000"/>
          <w:sz w:val="19"/>
          <w:szCs w:val="19"/>
        </w:rPr>
      </w:pPr>
      <w:hyperlink r:id="rId11" w:anchor="none" w:tooltip="Definition of none" w:history="1">
        <w:r w:rsidR="00257B37" w:rsidRPr="00257B37">
          <w:rPr>
            <w:rFonts w:ascii="Arial" w:eastAsia="Times New Roman" w:hAnsi="Arial" w:cs="Arial"/>
            <w:color w:val="677A1C"/>
            <w:sz w:val="19"/>
            <w:szCs w:val="19"/>
          </w:rPr>
          <w:t>None</w:t>
        </w:r>
      </w:hyperlink>
      <w:r w:rsidR="00257B37" w:rsidRPr="00257B37">
        <w:rPr>
          <w:rFonts w:ascii="Arial" w:eastAsia="Times New Roman" w:hAnsi="Arial" w:cs="Arial"/>
          <w:color w:val="000000"/>
          <w:sz w:val="19"/>
          <w:szCs w:val="19"/>
        </w:rPr>
        <w:t>, Drink</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3:00PM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Work</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5:30PM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Supper</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6:00PM</w:t>
      </w:r>
    </w:p>
    <w:p w:rsidR="00257B37" w:rsidRPr="00257B37" w:rsidRDefault="00107C43" w:rsidP="00501177">
      <w:pPr>
        <w:spacing w:after="0" w:line="360" w:lineRule="auto"/>
        <w:ind w:left="720"/>
        <w:rPr>
          <w:rFonts w:ascii="Arial" w:eastAsia="Times New Roman" w:hAnsi="Arial" w:cs="Arial"/>
          <w:color w:val="000000"/>
          <w:sz w:val="19"/>
          <w:szCs w:val="19"/>
        </w:rPr>
      </w:pPr>
      <w:hyperlink r:id="rId12" w:anchor="vespers" w:tooltip="Definition of vespers" w:history="1">
        <w:r w:rsidR="00257B37" w:rsidRPr="00257B37">
          <w:rPr>
            <w:rFonts w:ascii="Arial" w:eastAsia="Times New Roman" w:hAnsi="Arial" w:cs="Arial"/>
            <w:color w:val="677A1C"/>
            <w:sz w:val="19"/>
            <w:szCs w:val="19"/>
          </w:rPr>
          <w:t>Vespers</w:t>
        </w:r>
      </w:hyperlink>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7:30PM: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Change into night shoes, </w:t>
      </w:r>
      <w:proofErr w:type="spellStart"/>
      <w:r w:rsidRPr="00257B37">
        <w:rPr>
          <w:rFonts w:ascii="Arial" w:eastAsia="Times New Roman" w:hAnsi="Arial" w:cs="Arial"/>
          <w:color w:val="000000"/>
          <w:sz w:val="19"/>
          <w:szCs w:val="19"/>
        </w:rPr>
        <w:fldChar w:fldCharType="begin"/>
      </w:r>
      <w:r w:rsidRPr="00257B37">
        <w:rPr>
          <w:rFonts w:ascii="Arial" w:eastAsia="Times New Roman" w:hAnsi="Arial" w:cs="Arial"/>
          <w:color w:val="000000"/>
          <w:sz w:val="19"/>
          <w:szCs w:val="19"/>
        </w:rPr>
        <w:instrText xml:space="preserve"> HYPERLINK "http://www.mostly-medieval.com/explore/dailylife.htm" \l "collatio" \o "Definition of collatio" </w:instrText>
      </w:r>
      <w:r w:rsidRPr="00257B37">
        <w:rPr>
          <w:rFonts w:ascii="Arial" w:eastAsia="Times New Roman" w:hAnsi="Arial" w:cs="Arial"/>
          <w:color w:val="000000"/>
          <w:sz w:val="19"/>
          <w:szCs w:val="19"/>
        </w:rPr>
        <w:fldChar w:fldCharType="separate"/>
      </w:r>
      <w:r w:rsidRPr="00257B37">
        <w:rPr>
          <w:rFonts w:ascii="Arial" w:eastAsia="Times New Roman" w:hAnsi="Arial" w:cs="Arial"/>
          <w:color w:val="677A1C"/>
          <w:sz w:val="19"/>
          <w:szCs w:val="19"/>
        </w:rPr>
        <w:t>Collatio</w:t>
      </w:r>
      <w:proofErr w:type="spellEnd"/>
      <w:r w:rsidRPr="00257B37">
        <w:rPr>
          <w:rFonts w:ascii="Arial" w:eastAsia="Times New Roman" w:hAnsi="Arial" w:cs="Arial"/>
          <w:color w:val="000000"/>
          <w:sz w:val="19"/>
          <w:szCs w:val="19"/>
        </w:rPr>
        <w:fldChar w:fldCharType="end"/>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8:00PM:</w:t>
      </w:r>
    </w:p>
    <w:p w:rsidR="00257B37" w:rsidRPr="00257B37" w:rsidRDefault="00107C43" w:rsidP="00501177">
      <w:pPr>
        <w:spacing w:after="0" w:line="360" w:lineRule="auto"/>
        <w:ind w:left="720"/>
        <w:rPr>
          <w:rFonts w:ascii="Arial" w:eastAsia="Times New Roman" w:hAnsi="Arial" w:cs="Arial"/>
          <w:color w:val="000000"/>
          <w:sz w:val="19"/>
          <w:szCs w:val="19"/>
        </w:rPr>
      </w:pPr>
      <w:hyperlink r:id="rId13" w:anchor="compline" w:tooltip="Definition of compline" w:history="1">
        <w:r w:rsidR="00257B37" w:rsidRPr="00257B37">
          <w:rPr>
            <w:rFonts w:ascii="Arial" w:eastAsia="Times New Roman" w:hAnsi="Arial" w:cs="Arial"/>
            <w:color w:val="677A1C"/>
            <w:sz w:val="19"/>
            <w:szCs w:val="19"/>
          </w:rPr>
          <w:t>Compline</w:t>
        </w:r>
      </w:hyperlink>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8:15PM:</w:t>
      </w:r>
    </w:p>
    <w:p w:rsidR="00257B37" w:rsidRPr="0050117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Bed</w:t>
      </w:r>
    </w:p>
    <w:sectPr w:rsidR="00257B37" w:rsidRPr="00501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60A82"/>
    <w:multiLevelType w:val="hybridMultilevel"/>
    <w:tmpl w:val="70443A66"/>
    <w:lvl w:ilvl="0" w:tplc="481005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175972"/>
    <w:multiLevelType w:val="hybridMultilevel"/>
    <w:tmpl w:val="0172EE5C"/>
    <w:lvl w:ilvl="0" w:tplc="6D7455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4A4"/>
    <w:rsid w:val="00107C43"/>
    <w:rsid w:val="00257B37"/>
    <w:rsid w:val="00324E45"/>
    <w:rsid w:val="003D14A4"/>
    <w:rsid w:val="00501177"/>
    <w:rsid w:val="00856295"/>
    <w:rsid w:val="0096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177"/>
  </w:style>
  <w:style w:type="paragraph" w:styleId="Heading1">
    <w:name w:val="heading 1"/>
    <w:basedOn w:val="Normal"/>
    <w:next w:val="Normal"/>
    <w:link w:val="Heading1Char"/>
    <w:uiPriority w:val="9"/>
    <w:qFormat/>
    <w:rsid w:val="005011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11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117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17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17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17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1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17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0117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1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011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0117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5011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177"/>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5011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17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17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1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17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0117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177"/>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50117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17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177"/>
    <w:rPr>
      <w:b/>
      <w:bCs/>
    </w:rPr>
  </w:style>
  <w:style w:type="character" w:styleId="Emphasis">
    <w:name w:val="Emphasis"/>
    <w:basedOn w:val="DefaultParagraphFont"/>
    <w:uiPriority w:val="20"/>
    <w:qFormat/>
    <w:rsid w:val="00501177"/>
    <w:rPr>
      <w:i/>
      <w:iCs/>
    </w:rPr>
  </w:style>
  <w:style w:type="paragraph" w:styleId="NoSpacing">
    <w:name w:val="No Spacing"/>
    <w:uiPriority w:val="1"/>
    <w:qFormat/>
    <w:rsid w:val="00501177"/>
    <w:pPr>
      <w:spacing w:after="0" w:line="240" w:lineRule="auto"/>
    </w:pPr>
  </w:style>
  <w:style w:type="paragraph" w:styleId="ListParagraph">
    <w:name w:val="List Paragraph"/>
    <w:basedOn w:val="Normal"/>
    <w:uiPriority w:val="34"/>
    <w:qFormat/>
    <w:rsid w:val="00501177"/>
    <w:pPr>
      <w:ind w:left="720"/>
      <w:contextualSpacing/>
    </w:pPr>
  </w:style>
  <w:style w:type="paragraph" w:styleId="Quote">
    <w:name w:val="Quote"/>
    <w:basedOn w:val="Normal"/>
    <w:next w:val="Normal"/>
    <w:link w:val="QuoteChar"/>
    <w:uiPriority w:val="29"/>
    <w:qFormat/>
    <w:rsid w:val="00501177"/>
    <w:rPr>
      <w:i/>
      <w:iCs/>
      <w:color w:val="000000" w:themeColor="text1"/>
    </w:rPr>
  </w:style>
  <w:style w:type="character" w:customStyle="1" w:styleId="QuoteChar">
    <w:name w:val="Quote Char"/>
    <w:basedOn w:val="DefaultParagraphFont"/>
    <w:link w:val="Quote"/>
    <w:uiPriority w:val="29"/>
    <w:rsid w:val="00501177"/>
    <w:rPr>
      <w:i/>
      <w:iCs/>
      <w:color w:val="000000" w:themeColor="text1"/>
    </w:rPr>
  </w:style>
  <w:style w:type="paragraph" w:styleId="IntenseQuote">
    <w:name w:val="Intense Quote"/>
    <w:basedOn w:val="Normal"/>
    <w:next w:val="Normal"/>
    <w:link w:val="IntenseQuoteChar"/>
    <w:uiPriority w:val="30"/>
    <w:qFormat/>
    <w:rsid w:val="005011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1177"/>
    <w:rPr>
      <w:b/>
      <w:bCs/>
      <w:i/>
      <w:iCs/>
      <w:color w:val="4F81BD" w:themeColor="accent1"/>
    </w:rPr>
  </w:style>
  <w:style w:type="character" w:styleId="SubtleEmphasis">
    <w:name w:val="Subtle Emphasis"/>
    <w:basedOn w:val="DefaultParagraphFont"/>
    <w:uiPriority w:val="19"/>
    <w:qFormat/>
    <w:rsid w:val="00501177"/>
    <w:rPr>
      <w:i/>
      <w:iCs/>
      <w:color w:val="808080" w:themeColor="text1" w:themeTint="7F"/>
    </w:rPr>
  </w:style>
  <w:style w:type="character" w:styleId="IntenseEmphasis">
    <w:name w:val="Intense Emphasis"/>
    <w:basedOn w:val="DefaultParagraphFont"/>
    <w:uiPriority w:val="21"/>
    <w:qFormat/>
    <w:rsid w:val="00501177"/>
    <w:rPr>
      <w:b/>
      <w:bCs/>
      <w:i/>
      <w:iCs/>
      <w:color w:val="4F81BD" w:themeColor="accent1"/>
    </w:rPr>
  </w:style>
  <w:style w:type="character" w:styleId="SubtleReference">
    <w:name w:val="Subtle Reference"/>
    <w:basedOn w:val="DefaultParagraphFont"/>
    <w:uiPriority w:val="31"/>
    <w:qFormat/>
    <w:rsid w:val="00501177"/>
    <w:rPr>
      <w:smallCaps/>
      <w:color w:val="C0504D" w:themeColor="accent2"/>
      <w:u w:val="single"/>
    </w:rPr>
  </w:style>
  <w:style w:type="character" w:styleId="IntenseReference">
    <w:name w:val="Intense Reference"/>
    <w:basedOn w:val="DefaultParagraphFont"/>
    <w:uiPriority w:val="32"/>
    <w:qFormat/>
    <w:rsid w:val="00501177"/>
    <w:rPr>
      <w:b/>
      <w:bCs/>
      <w:smallCaps/>
      <w:color w:val="C0504D" w:themeColor="accent2"/>
      <w:spacing w:val="5"/>
      <w:u w:val="single"/>
    </w:rPr>
  </w:style>
  <w:style w:type="character" w:styleId="BookTitle">
    <w:name w:val="Book Title"/>
    <w:basedOn w:val="DefaultParagraphFont"/>
    <w:uiPriority w:val="33"/>
    <w:qFormat/>
    <w:rsid w:val="00501177"/>
    <w:rPr>
      <w:b/>
      <w:bCs/>
      <w:smallCaps/>
      <w:spacing w:val="5"/>
    </w:rPr>
  </w:style>
  <w:style w:type="paragraph" w:styleId="TOCHeading">
    <w:name w:val="TOC Heading"/>
    <w:basedOn w:val="Heading1"/>
    <w:next w:val="Normal"/>
    <w:uiPriority w:val="39"/>
    <w:semiHidden/>
    <w:unhideWhenUsed/>
    <w:qFormat/>
    <w:rsid w:val="00501177"/>
    <w:pPr>
      <w:outlineLvl w:val="9"/>
    </w:pPr>
  </w:style>
  <w:style w:type="character" w:styleId="Hyperlink">
    <w:name w:val="Hyperlink"/>
    <w:basedOn w:val="DefaultParagraphFont"/>
    <w:uiPriority w:val="99"/>
    <w:semiHidden/>
    <w:unhideWhenUsed/>
    <w:rsid w:val="00257B37"/>
    <w:rPr>
      <w:color w:val="0000FF"/>
      <w:u w:val="single"/>
    </w:rPr>
  </w:style>
  <w:style w:type="character" w:customStyle="1" w:styleId="apple-converted-space">
    <w:name w:val="apple-converted-space"/>
    <w:basedOn w:val="DefaultParagraphFont"/>
    <w:rsid w:val="00257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177"/>
  </w:style>
  <w:style w:type="paragraph" w:styleId="Heading1">
    <w:name w:val="heading 1"/>
    <w:basedOn w:val="Normal"/>
    <w:next w:val="Normal"/>
    <w:link w:val="Heading1Char"/>
    <w:uiPriority w:val="9"/>
    <w:qFormat/>
    <w:rsid w:val="005011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11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117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17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17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17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1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17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0117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1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011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0117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5011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177"/>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5011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17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17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1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17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0117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177"/>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50117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17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177"/>
    <w:rPr>
      <w:b/>
      <w:bCs/>
    </w:rPr>
  </w:style>
  <w:style w:type="character" w:styleId="Emphasis">
    <w:name w:val="Emphasis"/>
    <w:basedOn w:val="DefaultParagraphFont"/>
    <w:uiPriority w:val="20"/>
    <w:qFormat/>
    <w:rsid w:val="00501177"/>
    <w:rPr>
      <w:i/>
      <w:iCs/>
    </w:rPr>
  </w:style>
  <w:style w:type="paragraph" w:styleId="NoSpacing">
    <w:name w:val="No Spacing"/>
    <w:uiPriority w:val="1"/>
    <w:qFormat/>
    <w:rsid w:val="00501177"/>
    <w:pPr>
      <w:spacing w:after="0" w:line="240" w:lineRule="auto"/>
    </w:pPr>
  </w:style>
  <w:style w:type="paragraph" w:styleId="ListParagraph">
    <w:name w:val="List Paragraph"/>
    <w:basedOn w:val="Normal"/>
    <w:uiPriority w:val="34"/>
    <w:qFormat/>
    <w:rsid w:val="00501177"/>
    <w:pPr>
      <w:ind w:left="720"/>
      <w:contextualSpacing/>
    </w:pPr>
  </w:style>
  <w:style w:type="paragraph" w:styleId="Quote">
    <w:name w:val="Quote"/>
    <w:basedOn w:val="Normal"/>
    <w:next w:val="Normal"/>
    <w:link w:val="QuoteChar"/>
    <w:uiPriority w:val="29"/>
    <w:qFormat/>
    <w:rsid w:val="00501177"/>
    <w:rPr>
      <w:i/>
      <w:iCs/>
      <w:color w:val="000000" w:themeColor="text1"/>
    </w:rPr>
  </w:style>
  <w:style w:type="character" w:customStyle="1" w:styleId="QuoteChar">
    <w:name w:val="Quote Char"/>
    <w:basedOn w:val="DefaultParagraphFont"/>
    <w:link w:val="Quote"/>
    <w:uiPriority w:val="29"/>
    <w:rsid w:val="00501177"/>
    <w:rPr>
      <w:i/>
      <w:iCs/>
      <w:color w:val="000000" w:themeColor="text1"/>
    </w:rPr>
  </w:style>
  <w:style w:type="paragraph" w:styleId="IntenseQuote">
    <w:name w:val="Intense Quote"/>
    <w:basedOn w:val="Normal"/>
    <w:next w:val="Normal"/>
    <w:link w:val="IntenseQuoteChar"/>
    <w:uiPriority w:val="30"/>
    <w:qFormat/>
    <w:rsid w:val="005011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1177"/>
    <w:rPr>
      <w:b/>
      <w:bCs/>
      <w:i/>
      <w:iCs/>
      <w:color w:val="4F81BD" w:themeColor="accent1"/>
    </w:rPr>
  </w:style>
  <w:style w:type="character" w:styleId="SubtleEmphasis">
    <w:name w:val="Subtle Emphasis"/>
    <w:basedOn w:val="DefaultParagraphFont"/>
    <w:uiPriority w:val="19"/>
    <w:qFormat/>
    <w:rsid w:val="00501177"/>
    <w:rPr>
      <w:i/>
      <w:iCs/>
      <w:color w:val="808080" w:themeColor="text1" w:themeTint="7F"/>
    </w:rPr>
  </w:style>
  <w:style w:type="character" w:styleId="IntenseEmphasis">
    <w:name w:val="Intense Emphasis"/>
    <w:basedOn w:val="DefaultParagraphFont"/>
    <w:uiPriority w:val="21"/>
    <w:qFormat/>
    <w:rsid w:val="00501177"/>
    <w:rPr>
      <w:b/>
      <w:bCs/>
      <w:i/>
      <w:iCs/>
      <w:color w:val="4F81BD" w:themeColor="accent1"/>
    </w:rPr>
  </w:style>
  <w:style w:type="character" w:styleId="SubtleReference">
    <w:name w:val="Subtle Reference"/>
    <w:basedOn w:val="DefaultParagraphFont"/>
    <w:uiPriority w:val="31"/>
    <w:qFormat/>
    <w:rsid w:val="00501177"/>
    <w:rPr>
      <w:smallCaps/>
      <w:color w:val="C0504D" w:themeColor="accent2"/>
      <w:u w:val="single"/>
    </w:rPr>
  </w:style>
  <w:style w:type="character" w:styleId="IntenseReference">
    <w:name w:val="Intense Reference"/>
    <w:basedOn w:val="DefaultParagraphFont"/>
    <w:uiPriority w:val="32"/>
    <w:qFormat/>
    <w:rsid w:val="00501177"/>
    <w:rPr>
      <w:b/>
      <w:bCs/>
      <w:smallCaps/>
      <w:color w:val="C0504D" w:themeColor="accent2"/>
      <w:spacing w:val="5"/>
      <w:u w:val="single"/>
    </w:rPr>
  </w:style>
  <w:style w:type="character" w:styleId="BookTitle">
    <w:name w:val="Book Title"/>
    <w:basedOn w:val="DefaultParagraphFont"/>
    <w:uiPriority w:val="33"/>
    <w:qFormat/>
    <w:rsid w:val="00501177"/>
    <w:rPr>
      <w:b/>
      <w:bCs/>
      <w:smallCaps/>
      <w:spacing w:val="5"/>
    </w:rPr>
  </w:style>
  <w:style w:type="paragraph" w:styleId="TOCHeading">
    <w:name w:val="TOC Heading"/>
    <w:basedOn w:val="Heading1"/>
    <w:next w:val="Normal"/>
    <w:uiPriority w:val="39"/>
    <w:semiHidden/>
    <w:unhideWhenUsed/>
    <w:qFormat/>
    <w:rsid w:val="00501177"/>
    <w:pPr>
      <w:outlineLvl w:val="9"/>
    </w:pPr>
  </w:style>
  <w:style w:type="character" w:styleId="Hyperlink">
    <w:name w:val="Hyperlink"/>
    <w:basedOn w:val="DefaultParagraphFont"/>
    <w:uiPriority w:val="99"/>
    <w:semiHidden/>
    <w:unhideWhenUsed/>
    <w:rsid w:val="00257B37"/>
    <w:rPr>
      <w:color w:val="0000FF"/>
      <w:u w:val="single"/>
    </w:rPr>
  </w:style>
  <w:style w:type="character" w:customStyle="1" w:styleId="apple-converted-space">
    <w:name w:val="apple-converted-space"/>
    <w:basedOn w:val="DefaultParagraphFont"/>
    <w:rsid w:val="00257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2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ly-medieval.com/explore/dailylife.htm" TargetMode="External"/><Relationship Id="rId13" Type="http://schemas.openxmlformats.org/officeDocument/2006/relationships/hyperlink" Target="http://www.mostly-medieval.com/explore/dailylife.htm" TargetMode="External"/><Relationship Id="rId3" Type="http://schemas.microsoft.com/office/2007/relationships/stylesWithEffects" Target="stylesWithEffects.xml"/><Relationship Id="rId7" Type="http://schemas.openxmlformats.org/officeDocument/2006/relationships/hyperlink" Target="http://www.mostly-medieval.com/explore/dailylife.htm" TargetMode="External"/><Relationship Id="rId12" Type="http://schemas.openxmlformats.org/officeDocument/2006/relationships/hyperlink" Target="http://www.mostly-medieval.com/explore/dailylif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stly-medieval.com/explore/dailylife.htm" TargetMode="External"/><Relationship Id="rId11" Type="http://schemas.openxmlformats.org/officeDocument/2006/relationships/hyperlink" Target="http://www.mostly-medieval.com/explore/dailylif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stly-medieval.com/explore/dailylife.htm" TargetMode="External"/><Relationship Id="rId4" Type="http://schemas.openxmlformats.org/officeDocument/2006/relationships/settings" Target="settings.xml"/><Relationship Id="rId9" Type="http://schemas.openxmlformats.org/officeDocument/2006/relationships/hyperlink" Target="http://www.mostly-medieval.com/explore/dailylif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2</cp:revision>
  <dcterms:created xsi:type="dcterms:W3CDTF">2015-09-22T11:38:00Z</dcterms:created>
  <dcterms:modified xsi:type="dcterms:W3CDTF">2015-09-22T12:29:00Z</dcterms:modified>
</cp:coreProperties>
</file>