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2D" w:rsidRPr="0075392D" w:rsidRDefault="0075392D" w:rsidP="0075392D">
      <w:pPr>
        <w:pStyle w:val="Title"/>
        <w:rPr>
          <w:sz w:val="44"/>
        </w:rPr>
      </w:pPr>
      <w:r w:rsidRPr="0075392D">
        <w:rPr>
          <w:sz w:val="44"/>
        </w:rPr>
        <w:t>Islamic Theology</w:t>
      </w:r>
      <w:r>
        <w:rPr>
          <w:sz w:val="44"/>
        </w:rPr>
        <w:t>—</w:t>
      </w:r>
      <w:r w:rsidRPr="0075392D">
        <w:rPr>
          <w:sz w:val="44"/>
        </w:rPr>
        <w:t>1.2B</w:t>
      </w:r>
    </w:p>
    <w:p w:rsidR="0075392D" w:rsidRPr="0075392D" w:rsidRDefault="0075392D" w:rsidP="0075392D">
      <w:pPr>
        <w:rPr>
          <w:b/>
          <w:sz w:val="24"/>
        </w:rPr>
      </w:pPr>
      <w:r w:rsidRPr="0075392D">
        <w:rPr>
          <w:b/>
          <w:sz w:val="24"/>
        </w:rPr>
        <w:t>Discuss the Islamic beliefs regarding:</w:t>
      </w:r>
    </w:p>
    <w:p w:rsidR="0075392D" w:rsidRPr="0075392D" w:rsidRDefault="0075392D" w:rsidP="0075392D">
      <w:pPr>
        <w:pStyle w:val="ListParagraph"/>
        <w:numPr>
          <w:ilvl w:val="0"/>
          <w:numId w:val="1"/>
        </w:numPr>
        <w:rPr>
          <w:b/>
          <w:sz w:val="24"/>
        </w:rPr>
      </w:pPr>
      <w:r w:rsidRPr="0075392D">
        <w:rPr>
          <w:b/>
          <w:sz w:val="24"/>
        </w:rPr>
        <w:t xml:space="preserve">the </w:t>
      </w:r>
      <w:r w:rsidRPr="0075392D">
        <w:rPr>
          <w:b/>
          <w:i/>
          <w:sz w:val="24"/>
        </w:rPr>
        <w:t>Koran</w:t>
      </w:r>
      <w:r w:rsidRPr="0075392D">
        <w:rPr>
          <w:b/>
          <w:sz w:val="24"/>
        </w:rPr>
        <w:t xml:space="preserve"> </w:t>
      </w:r>
    </w:p>
    <w:p w:rsidR="0075392D" w:rsidRPr="0075392D" w:rsidRDefault="0075392D" w:rsidP="0075392D">
      <w:pPr>
        <w:pStyle w:val="ListParagraph"/>
        <w:numPr>
          <w:ilvl w:val="0"/>
          <w:numId w:val="1"/>
        </w:numPr>
        <w:rPr>
          <w:b/>
          <w:sz w:val="24"/>
        </w:rPr>
      </w:pPr>
      <w:r w:rsidRPr="0075392D">
        <w:rPr>
          <w:b/>
          <w:sz w:val="24"/>
        </w:rPr>
        <w:t>the Hadith</w:t>
      </w:r>
    </w:p>
    <w:p w:rsidR="0075392D" w:rsidRPr="0075392D" w:rsidRDefault="0075392D" w:rsidP="0075392D">
      <w:pPr>
        <w:pStyle w:val="ListParagraph"/>
        <w:numPr>
          <w:ilvl w:val="0"/>
          <w:numId w:val="1"/>
        </w:numPr>
        <w:rPr>
          <w:b/>
          <w:sz w:val="24"/>
        </w:rPr>
      </w:pPr>
      <w:proofErr w:type="spellStart"/>
      <w:r w:rsidRPr="0075392D">
        <w:rPr>
          <w:b/>
          <w:sz w:val="24"/>
        </w:rPr>
        <w:t>Muhammed</w:t>
      </w:r>
      <w:proofErr w:type="spellEnd"/>
    </w:p>
    <w:p w:rsidR="004E0914" w:rsidRDefault="004E0914" w:rsidP="0075392D">
      <w:pPr>
        <w:pStyle w:val="NormalWeb"/>
        <w:shd w:val="clear" w:color="auto" w:fill="FFFFFF"/>
        <w:spacing w:before="120" w:beforeAutospacing="0" w:after="120" w:afterAutospacing="0" w:line="336" w:lineRule="atLeast"/>
        <w:rPr>
          <w:rFonts w:ascii="Arial" w:hAnsi="Arial" w:cs="Arial"/>
          <w:b/>
          <w:bCs/>
          <w:sz w:val="20"/>
          <w:szCs w:val="21"/>
        </w:rPr>
      </w:pPr>
    </w:p>
    <w:p w:rsidR="0075392D" w:rsidRPr="0075392D" w:rsidRDefault="0075392D" w:rsidP="0075392D">
      <w:pPr>
        <w:pStyle w:val="NormalWeb"/>
        <w:shd w:val="clear" w:color="auto" w:fill="FFFFFF"/>
        <w:spacing w:before="120" w:beforeAutospacing="0" w:after="120" w:afterAutospacing="0" w:line="336" w:lineRule="atLeast"/>
        <w:rPr>
          <w:rFonts w:ascii="Arial" w:hAnsi="Arial" w:cs="Arial"/>
          <w:sz w:val="20"/>
          <w:szCs w:val="21"/>
        </w:rPr>
      </w:pPr>
      <w:r w:rsidRPr="0075392D">
        <w:rPr>
          <w:rFonts w:ascii="Arial" w:hAnsi="Arial" w:cs="Arial"/>
          <w:b/>
          <w:bCs/>
          <w:sz w:val="20"/>
          <w:szCs w:val="21"/>
        </w:rPr>
        <w:t xml:space="preserve">The </w:t>
      </w:r>
      <w:r w:rsidRPr="0075392D">
        <w:rPr>
          <w:rFonts w:ascii="Arial" w:hAnsi="Arial" w:cs="Arial"/>
          <w:b/>
          <w:bCs/>
          <w:sz w:val="20"/>
          <w:szCs w:val="21"/>
        </w:rPr>
        <w:t>Muhammad cartoons crisis</w:t>
      </w:r>
      <w:r w:rsidRPr="0075392D">
        <w:rPr>
          <w:rFonts w:ascii="Arial" w:hAnsi="Arial" w:cs="Arial"/>
          <w:sz w:val="20"/>
          <w:szCs w:val="21"/>
        </w:rPr>
        <w:t xml:space="preserve"> </w:t>
      </w:r>
      <w:r w:rsidRPr="0075392D">
        <w:rPr>
          <w:rFonts w:ascii="Arial" w:hAnsi="Arial" w:cs="Arial"/>
          <w:sz w:val="20"/>
          <w:szCs w:val="21"/>
        </w:rPr>
        <w:t>began after 12 editorial c</w:t>
      </w:r>
      <w:r w:rsidRPr="0075392D">
        <w:rPr>
          <w:rFonts w:ascii="Arial" w:hAnsi="Arial" w:cs="Arial"/>
          <w:sz w:val="20"/>
          <w:szCs w:val="21"/>
        </w:rPr>
        <w:t xml:space="preserve">artoons, most of which depicted </w:t>
      </w:r>
      <w:r w:rsidRPr="0075392D">
        <w:rPr>
          <w:rFonts w:ascii="Arial" w:hAnsi="Arial" w:cs="Arial"/>
          <w:sz w:val="20"/>
          <w:szCs w:val="21"/>
        </w:rPr>
        <w:t>the</w:t>
      </w:r>
      <w:r w:rsidRPr="0075392D">
        <w:rPr>
          <w:rStyle w:val="apple-converted-space"/>
          <w:rFonts w:ascii="Arial" w:hAnsi="Arial" w:cs="Arial"/>
          <w:sz w:val="20"/>
          <w:szCs w:val="21"/>
        </w:rPr>
        <w:t> </w:t>
      </w:r>
      <w:hyperlink r:id="rId6" w:tooltip="Islam" w:history="1">
        <w:r w:rsidRPr="0075392D">
          <w:rPr>
            <w:rStyle w:val="Hyperlink"/>
            <w:rFonts w:ascii="Arial" w:hAnsi="Arial" w:cs="Arial"/>
            <w:color w:val="auto"/>
            <w:sz w:val="20"/>
            <w:szCs w:val="21"/>
            <w:u w:val="none"/>
          </w:rPr>
          <w:t>Islamic</w:t>
        </w:r>
      </w:hyperlink>
      <w:r w:rsidRPr="0075392D">
        <w:rPr>
          <w:rStyle w:val="apple-converted-space"/>
          <w:rFonts w:ascii="Arial" w:hAnsi="Arial" w:cs="Arial"/>
          <w:sz w:val="20"/>
          <w:szCs w:val="21"/>
        </w:rPr>
        <w:t> </w:t>
      </w:r>
      <w:r w:rsidRPr="0075392D">
        <w:rPr>
          <w:rFonts w:ascii="Arial" w:hAnsi="Arial" w:cs="Arial"/>
          <w:sz w:val="20"/>
          <w:szCs w:val="21"/>
        </w:rPr>
        <w:t>prophet</w:t>
      </w:r>
      <w:r w:rsidRPr="0075392D">
        <w:rPr>
          <w:rStyle w:val="apple-converted-space"/>
          <w:rFonts w:ascii="Arial" w:hAnsi="Arial" w:cs="Arial"/>
          <w:sz w:val="20"/>
          <w:szCs w:val="21"/>
        </w:rPr>
        <w:t> </w:t>
      </w:r>
      <w:hyperlink r:id="rId7" w:tooltip="Muhammad" w:history="1">
        <w:r w:rsidRPr="0075392D">
          <w:rPr>
            <w:rStyle w:val="Hyperlink"/>
            <w:rFonts w:ascii="Arial" w:hAnsi="Arial" w:cs="Arial"/>
            <w:color w:val="auto"/>
            <w:sz w:val="20"/>
            <w:szCs w:val="21"/>
            <w:u w:val="none"/>
          </w:rPr>
          <w:t>Muhammad</w:t>
        </w:r>
      </w:hyperlink>
      <w:r w:rsidRPr="0075392D">
        <w:rPr>
          <w:rFonts w:ascii="Arial" w:hAnsi="Arial" w:cs="Arial"/>
          <w:sz w:val="20"/>
          <w:szCs w:val="21"/>
        </w:rPr>
        <w:t>, were published in the Danish</w:t>
      </w:r>
      <w:r w:rsidRPr="0075392D">
        <w:rPr>
          <w:rStyle w:val="apple-converted-space"/>
          <w:rFonts w:ascii="Arial" w:hAnsi="Arial" w:cs="Arial"/>
          <w:sz w:val="20"/>
          <w:szCs w:val="21"/>
        </w:rPr>
        <w:t> </w:t>
      </w:r>
      <w:hyperlink r:id="rId8" w:tooltip="List of newspapers in Denmark" w:history="1">
        <w:r w:rsidRPr="0075392D">
          <w:rPr>
            <w:rStyle w:val="Hyperlink"/>
            <w:rFonts w:ascii="Arial" w:hAnsi="Arial" w:cs="Arial"/>
            <w:color w:val="auto"/>
            <w:sz w:val="20"/>
            <w:szCs w:val="21"/>
            <w:u w:val="none"/>
          </w:rPr>
          <w:t>newspaper</w:t>
        </w:r>
      </w:hyperlink>
      <w:r w:rsidRPr="0075392D">
        <w:rPr>
          <w:rStyle w:val="apple-converted-space"/>
          <w:rFonts w:ascii="Arial" w:hAnsi="Arial" w:cs="Arial"/>
          <w:sz w:val="20"/>
          <w:szCs w:val="21"/>
        </w:rPr>
        <w:t> </w:t>
      </w:r>
      <w:proofErr w:type="spellStart"/>
      <w:r w:rsidRPr="0075392D">
        <w:rPr>
          <w:rFonts w:ascii="Arial" w:hAnsi="Arial" w:cs="Arial"/>
          <w:i/>
          <w:iCs/>
          <w:sz w:val="20"/>
          <w:szCs w:val="21"/>
        </w:rPr>
        <w:fldChar w:fldCharType="begin"/>
      </w:r>
      <w:r w:rsidRPr="0075392D">
        <w:rPr>
          <w:rFonts w:ascii="Arial" w:hAnsi="Arial" w:cs="Arial"/>
          <w:i/>
          <w:iCs/>
          <w:sz w:val="20"/>
          <w:szCs w:val="21"/>
        </w:rPr>
        <w:instrText xml:space="preserve"> HYPERLINK "http://en.wikipedia.org/wiki/Jyllands-Posten" \o "Jyllands-Posten" </w:instrText>
      </w:r>
      <w:r w:rsidRPr="0075392D">
        <w:rPr>
          <w:rFonts w:ascii="Arial" w:hAnsi="Arial" w:cs="Arial"/>
          <w:i/>
          <w:iCs/>
          <w:sz w:val="20"/>
          <w:szCs w:val="21"/>
        </w:rPr>
        <w:fldChar w:fldCharType="separate"/>
      </w:r>
      <w:r w:rsidRPr="0075392D">
        <w:rPr>
          <w:rStyle w:val="Hyperlink"/>
          <w:rFonts w:ascii="Arial" w:hAnsi="Arial" w:cs="Arial"/>
          <w:i/>
          <w:iCs/>
          <w:color w:val="auto"/>
          <w:sz w:val="20"/>
          <w:szCs w:val="21"/>
          <w:u w:val="none"/>
        </w:rPr>
        <w:t>Jyllands-Posten</w:t>
      </w:r>
      <w:proofErr w:type="spellEnd"/>
      <w:r w:rsidRPr="0075392D">
        <w:rPr>
          <w:rFonts w:ascii="Arial" w:hAnsi="Arial" w:cs="Arial"/>
          <w:i/>
          <w:iCs/>
          <w:sz w:val="20"/>
          <w:szCs w:val="21"/>
        </w:rPr>
        <w:fldChar w:fldCharType="end"/>
      </w:r>
      <w:r w:rsidRPr="0075392D">
        <w:rPr>
          <w:rStyle w:val="apple-converted-space"/>
          <w:rFonts w:ascii="Arial" w:hAnsi="Arial" w:cs="Arial"/>
          <w:sz w:val="20"/>
          <w:szCs w:val="21"/>
        </w:rPr>
        <w:t> </w:t>
      </w:r>
      <w:r w:rsidRPr="0075392D">
        <w:rPr>
          <w:rFonts w:ascii="Arial" w:hAnsi="Arial" w:cs="Arial"/>
          <w:sz w:val="20"/>
          <w:szCs w:val="21"/>
        </w:rPr>
        <w:t>on 30 September 2005. The newspaper announced that this publication was an attempt to contribute to the debate about criticism of Islam and self-censorship. Muslim groups in Denmark complained, and the issue eventually led to protests around the world, including violent demonstrations and riots in some Muslim countries.</w:t>
      </w:r>
    </w:p>
    <w:p w:rsidR="0075392D" w:rsidRDefault="0075392D" w:rsidP="004E0914">
      <w:pPr>
        <w:pStyle w:val="NormalWeb"/>
        <w:shd w:val="clear" w:color="auto" w:fill="FFFFFF"/>
        <w:spacing w:before="120" w:beforeAutospacing="0" w:after="120" w:afterAutospacing="0" w:line="336" w:lineRule="atLeast"/>
      </w:pPr>
      <w:r>
        <w:rPr>
          <w:noProof/>
        </w:rPr>
        <w:drawing>
          <wp:anchor distT="0" distB="0" distL="114300" distR="114300" simplePos="0" relativeHeight="251658240" behindDoc="1" locked="0" layoutInCell="1" allowOverlap="1" wp14:anchorId="64FAEA41" wp14:editId="08F9BF38">
            <wp:simplePos x="0" y="0"/>
            <wp:positionH relativeFrom="column">
              <wp:posOffset>1980565</wp:posOffset>
            </wp:positionH>
            <wp:positionV relativeFrom="paragraph">
              <wp:posOffset>2296160</wp:posOffset>
            </wp:positionV>
            <wp:extent cx="4323715" cy="3404870"/>
            <wp:effectExtent l="0" t="0" r="635" b="5080"/>
            <wp:wrapTight wrapText="bothSides">
              <wp:wrapPolygon edited="0">
                <wp:start x="0" y="0"/>
                <wp:lineTo x="0" y="21511"/>
                <wp:lineTo x="21508" y="21511"/>
                <wp:lineTo x="21508" y="0"/>
                <wp:lineTo x="0" y="0"/>
              </wp:wrapPolygon>
            </wp:wrapTight>
            <wp:docPr id="2" name="Picture 2" descr="http://cdn.frontpagemag.com/wp-content/uploads/2010/05/muhammad-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frontpagemag.com/wp-content/uploads/2010/05/muhammad-carto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3715" cy="3404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92D">
        <w:rPr>
          <w:rFonts w:ascii="Arial" w:hAnsi="Arial" w:cs="Arial"/>
          <w:sz w:val="20"/>
          <w:szCs w:val="21"/>
        </w:rPr>
        <w:t>Islam has a strong tradition of</w:t>
      </w:r>
      <w:r w:rsidRPr="0075392D">
        <w:rPr>
          <w:rStyle w:val="apple-converted-space"/>
          <w:rFonts w:ascii="Arial" w:hAnsi="Arial" w:cs="Arial"/>
          <w:sz w:val="20"/>
          <w:szCs w:val="21"/>
        </w:rPr>
        <w:t> </w:t>
      </w:r>
      <w:proofErr w:type="spellStart"/>
      <w:r w:rsidRPr="0075392D">
        <w:rPr>
          <w:rFonts w:ascii="Arial" w:hAnsi="Arial" w:cs="Arial"/>
          <w:sz w:val="20"/>
          <w:szCs w:val="21"/>
        </w:rPr>
        <w:fldChar w:fldCharType="begin"/>
      </w:r>
      <w:r w:rsidRPr="0075392D">
        <w:rPr>
          <w:rFonts w:ascii="Arial" w:hAnsi="Arial" w:cs="Arial"/>
          <w:sz w:val="20"/>
          <w:szCs w:val="21"/>
        </w:rPr>
        <w:instrText xml:space="preserve"> HYPERLINK "http://en.wikipedia.org/wiki/Aniconism" \o "Aniconism" </w:instrText>
      </w:r>
      <w:r w:rsidRPr="0075392D">
        <w:rPr>
          <w:rFonts w:ascii="Arial" w:hAnsi="Arial" w:cs="Arial"/>
          <w:sz w:val="20"/>
          <w:szCs w:val="21"/>
        </w:rPr>
        <w:fldChar w:fldCharType="separate"/>
      </w:r>
      <w:r w:rsidRPr="0075392D">
        <w:rPr>
          <w:rStyle w:val="Hyperlink"/>
          <w:rFonts w:ascii="Arial" w:hAnsi="Arial" w:cs="Arial"/>
          <w:color w:val="auto"/>
          <w:sz w:val="20"/>
          <w:szCs w:val="21"/>
          <w:u w:val="none"/>
        </w:rPr>
        <w:t>aniconism</w:t>
      </w:r>
      <w:proofErr w:type="spellEnd"/>
      <w:r w:rsidRPr="0075392D">
        <w:rPr>
          <w:rFonts w:ascii="Arial" w:hAnsi="Arial" w:cs="Arial"/>
          <w:sz w:val="20"/>
          <w:szCs w:val="21"/>
        </w:rPr>
        <w:fldChar w:fldCharType="end"/>
      </w:r>
      <w:r w:rsidRPr="0075392D">
        <w:rPr>
          <w:rFonts w:ascii="Arial" w:hAnsi="Arial" w:cs="Arial"/>
          <w:sz w:val="20"/>
          <w:szCs w:val="21"/>
        </w:rPr>
        <w:t>, and it is considered highly</w:t>
      </w:r>
      <w:r w:rsidRPr="0075392D">
        <w:rPr>
          <w:rStyle w:val="apple-converted-space"/>
          <w:rFonts w:ascii="Arial" w:hAnsi="Arial" w:cs="Arial"/>
          <w:sz w:val="20"/>
          <w:szCs w:val="21"/>
        </w:rPr>
        <w:t> </w:t>
      </w:r>
      <w:hyperlink r:id="rId10" w:tooltip="Islam and blasphemy" w:history="1">
        <w:r w:rsidRPr="0075392D">
          <w:rPr>
            <w:rStyle w:val="Hyperlink"/>
            <w:rFonts w:ascii="Arial" w:hAnsi="Arial" w:cs="Arial"/>
            <w:color w:val="auto"/>
            <w:sz w:val="20"/>
            <w:szCs w:val="21"/>
            <w:u w:val="none"/>
          </w:rPr>
          <w:t>blasphemous in most Islamic traditions</w:t>
        </w:r>
      </w:hyperlink>
      <w:r w:rsidRPr="0075392D">
        <w:rPr>
          <w:rStyle w:val="apple-converted-space"/>
          <w:rFonts w:ascii="Arial" w:hAnsi="Arial" w:cs="Arial"/>
          <w:sz w:val="20"/>
          <w:szCs w:val="21"/>
        </w:rPr>
        <w:t> </w:t>
      </w:r>
      <w:r w:rsidRPr="0075392D">
        <w:rPr>
          <w:rFonts w:ascii="Arial" w:hAnsi="Arial" w:cs="Arial"/>
          <w:sz w:val="20"/>
          <w:szCs w:val="21"/>
        </w:rPr>
        <w:t xml:space="preserve">to make a picture of the prophet Muhammad. </w:t>
      </w:r>
      <w:proofErr w:type="gramStart"/>
      <w:r w:rsidRPr="0075392D">
        <w:rPr>
          <w:rFonts w:ascii="Arial" w:hAnsi="Arial" w:cs="Arial"/>
          <w:sz w:val="20"/>
          <w:szCs w:val="21"/>
        </w:rPr>
        <w:t>This,</w:t>
      </w:r>
      <w:proofErr w:type="gramEnd"/>
      <w:r w:rsidRPr="0075392D">
        <w:rPr>
          <w:rFonts w:ascii="Arial" w:hAnsi="Arial" w:cs="Arial"/>
          <w:sz w:val="20"/>
          <w:szCs w:val="21"/>
        </w:rPr>
        <w:t xml:space="preserve"> compounded with a sense that the cartoons insulted Muhammad and Islam, offended many Muslims. Danish Muslim </w:t>
      </w:r>
      <w:proofErr w:type="spellStart"/>
      <w:r w:rsidRPr="0075392D">
        <w:rPr>
          <w:rFonts w:ascii="Arial" w:hAnsi="Arial" w:cs="Arial"/>
          <w:sz w:val="20"/>
          <w:szCs w:val="21"/>
        </w:rPr>
        <w:t>organisations</w:t>
      </w:r>
      <w:proofErr w:type="spellEnd"/>
      <w:r w:rsidRPr="0075392D">
        <w:rPr>
          <w:rFonts w:ascii="Arial" w:hAnsi="Arial" w:cs="Arial"/>
          <w:sz w:val="20"/>
          <w:szCs w:val="21"/>
        </w:rPr>
        <w:t xml:space="preserve"> that objected to the depictions responded by petitioning the embassies of Islamic countries and the Danish government to take action in response, and filed a judicial complaint against the newspaper, which was dismissed in January 2006. After the Danish government refused to meet with diplomatic representatives of the Muslim countries and would not intervene in the case, a number of Danish</w:t>
      </w:r>
      <w:r w:rsidRPr="0075392D">
        <w:rPr>
          <w:rStyle w:val="apple-converted-space"/>
          <w:rFonts w:ascii="Arial" w:hAnsi="Arial" w:cs="Arial"/>
          <w:sz w:val="20"/>
          <w:szCs w:val="21"/>
        </w:rPr>
        <w:t> </w:t>
      </w:r>
      <w:hyperlink r:id="rId11" w:tooltip="Imam" w:history="1">
        <w:r w:rsidRPr="0075392D">
          <w:rPr>
            <w:rStyle w:val="Hyperlink"/>
            <w:rFonts w:ascii="Arial" w:hAnsi="Arial" w:cs="Arial"/>
            <w:color w:val="auto"/>
            <w:sz w:val="20"/>
            <w:szCs w:val="21"/>
            <w:u w:val="none"/>
          </w:rPr>
          <w:t>imams</w:t>
        </w:r>
      </w:hyperlink>
      <w:r w:rsidRPr="0075392D">
        <w:rPr>
          <w:rFonts w:ascii="Arial" w:hAnsi="Arial" w:cs="Arial"/>
          <w:sz w:val="20"/>
          <w:szCs w:val="21"/>
        </w:rPr>
        <w:t xml:space="preserve"> </w:t>
      </w:r>
      <w:r w:rsidRPr="0075392D">
        <w:rPr>
          <w:rFonts w:ascii="Arial" w:hAnsi="Arial" w:cs="Arial"/>
          <w:sz w:val="20"/>
          <w:szCs w:val="21"/>
        </w:rPr>
        <w:t>visited the Middle East in late 2005 to raise awareness of the issue. As a result, the issue received prominent media attention in some Muslim countries, leading to protests across the world in late January and early February 2006. Some escalated into violence resulting in more than 200 reported deaths, attacks on Danish and other European diplomatic missions, attacks on churches and Christians, and a major international boycott. Some groups responded to the outpouring of protest by endorsing the Danish policies, launching "Buy Danish" campaigns and other displays of support. The cartoons were reprinted in newspapers around the world both in a sense of journalistic solidarity and as an illustration in what became a major news story.</w:t>
      </w:r>
      <w:bookmarkStart w:id="0" w:name="_GoBack"/>
      <w:bookmarkEnd w:id="0"/>
    </w:p>
    <w:sectPr w:rsidR="0075392D" w:rsidSect="004E0914">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9BA"/>
    <w:multiLevelType w:val="hybridMultilevel"/>
    <w:tmpl w:val="6ACEEE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2D"/>
    <w:rsid w:val="00324E45"/>
    <w:rsid w:val="004E0914"/>
    <w:rsid w:val="0075392D"/>
    <w:rsid w:val="00C8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2D"/>
    <w:rPr>
      <w:rFonts w:ascii="Tahoma" w:hAnsi="Tahoma" w:cs="Tahoma"/>
      <w:sz w:val="16"/>
      <w:szCs w:val="16"/>
    </w:rPr>
  </w:style>
  <w:style w:type="paragraph" w:styleId="NormalWeb">
    <w:name w:val="Normal (Web)"/>
    <w:basedOn w:val="Normal"/>
    <w:uiPriority w:val="99"/>
    <w:unhideWhenUsed/>
    <w:rsid w:val="007539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392D"/>
  </w:style>
  <w:style w:type="character" w:styleId="Hyperlink">
    <w:name w:val="Hyperlink"/>
    <w:basedOn w:val="DefaultParagraphFont"/>
    <w:uiPriority w:val="99"/>
    <w:semiHidden/>
    <w:unhideWhenUsed/>
    <w:rsid w:val="0075392D"/>
    <w:rPr>
      <w:color w:val="0000FF"/>
      <w:u w:val="single"/>
    </w:rPr>
  </w:style>
  <w:style w:type="paragraph" w:styleId="Title">
    <w:name w:val="Title"/>
    <w:basedOn w:val="Normal"/>
    <w:next w:val="Normal"/>
    <w:link w:val="TitleChar"/>
    <w:uiPriority w:val="10"/>
    <w:qFormat/>
    <w:rsid w:val="00753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392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539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2D"/>
    <w:rPr>
      <w:rFonts w:ascii="Tahoma" w:hAnsi="Tahoma" w:cs="Tahoma"/>
      <w:sz w:val="16"/>
      <w:szCs w:val="16"/>
    </w:rPr>
  </w:style>
  <w:style w:type="paragraph" w:styleId="NormalWeb">
    <w:name w:val="Normal (Web)"/>
    <w:basedOn w:val="Normal"/>
    <w:uiPriority w:val="99"/>
    <w:unhideWhenUsed/>
    <w:rsid w:val="007539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392D"/>
  </w:style>
  <w:style w:type="character" w:styleId="Hyperlink">
    <w:name w:val="Hyperlink"/>
    <w:basedOn w:val="DefaultParagraphFont"/>
    <w:uiPriority w:val="99"/>
    <w:semiHidden/>
    <w:unhideWhenUsed/>
    <w:rsid w:val="0075392D"/>
    <w:rPr>
      <w:color w:val="0000FF"/>
      <w:u w:val="single"/>
    </w:rPr>
  </w:style>
  <w:style w:type="paragraph" w:styleId="Title">
    <w:name w:val="Title"/>
    <w:basedOn w:val="Normal"/>
    <w:next w:val="Normal"/>
    <w:link w:val="TitleChar"/>
    <w:uiPriority w:val="10"/>
    <w:qFormat/>
    <w:rsid w:val="00753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392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53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st_of_newspapers_in_Denmar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n.wikipedia.org/wiki/Muhamm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Islam" TargetMode="External"/><Relationship Id="rId11" Type="http://schemas.openxmlformats.org/officeDocument/2006/relationships/hyperlink" Target="http://en.wikipedia.org/wiki/Imam" TargetMode="External"/><Relationship Id="rId5" Type="http://schemas.openxmlformats.org/officeDocument/2006/relationships/webSettings" Target="webSettings.xml"/><Relationship Id="rId10" Type="http://schemas.openxmlformats.org/officeDocument/2006/relationships/hyperlink" Target="http://en.wikipedia.org/wiki/Islam_and_blasphemy"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cp:revision>
  <cp:lastPrinted>2014-09-24T12:19:00Z</cp:lastPrinted>
  <dcterms:created xsi:type="dcterms:W3CDTF">2014-09-24T11:58:00Z</dcterms:created>
  <dcterms:modified xsi:type="dcterms:W3CDTF">2014-09-24T14:37:00Z</dcterms:modified>
</cp:coreProperties>
</file>